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6805" w:rsidRPr="00206805" w:rsidRDefault="00206805" w:rsidP="00206805">
      <w:pPr>
        <w:tabs>
          <w:tab w:val="left" w:pos="708"/>
          <w:tab w:val="center" w:pos="4677"/>
          <w:tab w:val="left" w:pos="4710"/>
          <w:tab w:val="right" w:pos="9355"/>
        </w:tabs>
        <w:spacing w:after="0" w:line="240" w:lineRule="auto"/>
        <w:ind w:firstLine="567"/>
        <w:jc w:val="both"/>
        <w:rPr>
          <w:rFonts w:ascii="Arial" w:eastAsia="Calibri" w:hAnsi="Arial" w:cs="Arial"/>
          <w:sz w:val="24"/>
          <w:szCs w:val="24"/>
        </w:rPr>
      </w:pPr>
      <w:r w:rsidRPr="00206805">
        <w:rPr>
          <w:rFonts w:ascii="Arial" w:eastAsia="Calibri" w:hAnsi="Arial" w:cs="Arial"/>
          <w:sz w:val="24"/>
          <w:szCs w:val="24"/>
        </w:rPr>
        <w:tab/>
      </w:r>
      <w:r w:rsidRPr="00206805">
        <w:rPr>
          <w:rFonts w:ascii="Arial" w:eastAsia="Calibri" w:hAnsi="Arial" w:cs="Arial"/>
          <w:sz w:val="24"/>
          <w:szCs w:val="24"/>
        </w:rPr>
        <w:tab/>
      </w:r>
      <w:r w:rsidRPr="00206805">
        <w:rPr>
          <w:rFonts w:ascii="Arial" w:eastAsia="Calibri" w:hAnsi="Arial" w:cs="Arial"/>
          <w:sz w:val="24"/>
          <w:szCs w:val="24"/>
        </w:rPr>
        <w:tab/>
      </w:r>
      <w:r w:rsidRPr="00206805">
        <w:rPr>
          <w:rFonts w:ascii="Arial" w:eastAsia="Calibri" w:hAnsi="Arial" w:cs="Arial"/>
          <w:noProof/>
          <w:sz w:val="24"/>
          <w:szCs w:val="24"/>
          <w:lang w:eastAsia="ru-RU"/>
        </w:rPr>
        <w:drawing>
          <wp:inline distT="0" distB="0" distL="0" distR="0" wp14:anchorId="4C98C33C" wp14:editId="1B86C4E4">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rsidR="00206805" w:rsidRPr="00206805"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206805">
        <w:rPr>
          <w:rFonts w:ascii="Arial" w:eastAsia="Calibri" w:hAnsi="Arial" w:cs="Arial"/>
          <w:sz w:val="24"/>
          <w:szCs w:val="24"/>
        </w:rPr>
        <w:t>АДМИНИСТРАЦИЯ</w:t>
      </w:r>
    </w:p>
    <w:p w:rsidR="00206805" w:rsidRPr="00206805" w:rsidRDefault="002367D3"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Pr>
          <w:rFonts w:ascii="Arial" w:eastAsia="Calibri" w:hAnsi="Arial" w:cs="Arial"/>
          <w:sz w:val="24"/>
          <w:szCs w:val="24"/>
        </w:rPr>
        <w:t>ТАЛОВСКОГО ГОРОДСКОГО</w:t>
      </w:r>
      <w:r w:rsidR="00206805" w:rsidRPr="00206805">
        <w:rPr>
          <w:rFonts w:ascii="Arial" w:eastAsia="Calibri" w:hAnsi="Arial" w:cs="Arial"/>
          <w:sz w:val="24"/>
          <w:szCs w:val="24"/>
        </w:rPr>
        <w:t xml:space="preserve"> ПОСЕЛЕНИЯ</w:t>
      </w:r>
    </w:p>
    <w:p w:rsidR="00206805" w:rsidRPr="00206805"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206805">
        <w:rPr>
          <w:rFonts w:ascii="Arial" w:eastAsia="Calibri" w:hAnsi="Arial" w:cs="Arial"/>
          <w:sz w:val="24"/>
          <w:szCs w:val="24"/>
        </w:rPr>
        <w:t>ТАЛОВСКОГО МУНИЦИПАЛЬНОГО РАЙОНА</w:t>
      </w:r>
    </w:p>
    <w:p w:rsidR="00206805" w:rsidRPr="00206805" w:rsidRDefault="00206805" w:rsidP="00206805">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206805">
        <w:rPr>
          <w:rFonts w:ascii="Arial" w:eastAsia="Calibri" w:hAnsi="Arial" w:cs="Arial"/>
          <w:sz w:val="24"/>
          <w:szCs w:val="24"/>
        </w:rPr>
        <w:t>ВОРОНЕЖСКОЙ ОБЛАСТИ</w:t>
      </w:r>
    </w:p>
    <w:p w:rsidR="00206805" w:rsidRPr="00206805"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p>
    <w:p w:rsidR="00206805" w:rsidRPr="00206805" w:rsidRDefault="00206805" w:rsidP="00206805">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206805">
        <w:rPr>
          <w:rFonts w:ascii="Arial" w:eastAsia="Calibri" w:hAnsi="Arial" w:cs="Arial"/>
          <w:sz w:val="24"/>
          <w:szCs w:val="24"/>
        </w:rPr>
        <w:t>ПОСТАНОВЛЕНИЕ</w:t>
      </w:r>
    </w:p>
    <w:p w:rsidR="00206805" w:rsidRPr="00206805" w:rsidRDefault="00206805" w:rsidP="00206805">
      <w:pPr>
        <w:tabs>
          <w:tab w:val="left" w:pos="708"/>
          <w:tab w:val="center" w:pos="4677"/>
          <w:tab w:val="right" w:pos="9355"/>
        </w:tabs>
        <w:spacing w:after="0" w:line="240" w:lineRule="auto"/>
        <w:ind w:firstLine="567"/>
        <w:jc w:val="both"/>
        <w:rPr>
          <w:rFonts w:ascii="Arial" w:eastAsia="Calibri" w:hAnsi="Arial" w:cs="Arial"/>
          <w:sz w:val="24"/>
          <w:szCs w:val="24"/>
        </w:rPr>
      </w:pPr>
    </w:p>
    <w:p w:rsidR="00206805" w:rsidRPr="00206805" w:rsidRDefault="002367D3" w:rsidP="00206805">
      <w:pPr>
        <w:tabs>
          <w:tab w:val="left" w:pos="708"/>
          <w:tab w:val="center" w:pos="4677"/>
          <w:tab w:val="right" w:pos="9355"/>
        </w:tabs>
        <w:spacing w:after="0" w:line="240" w:lineRule="auto"/>
        <w:ind w:firstLine="567"/>
        <w:jc w:val="both"/>
        <w:rPr>
          <w:rFonts w:ascii="Arial" w:eastAsia="Calibri" w:hAnsi="Arial" w:cs="Arial"/>
          <w:sz w:val="24"/>
          <w:szCs w:val="24"/>
          <w:u w:val="single"/>
        </w:rPr>
      </w:pPr>
      <w:r>
        <w:rPr>
          <w:rFonts w:ascii="Arial" w:eastAsia="Calibri" w:hAnsi="Arial" w:cs="Arial"/>
          <w:sz w:val="24"/>
          <w:szCs w:val="24"/>
        </w:rPr>
        <w:t>от «» __________2024г. №</w:t>
      </w:r>
      <w:r w:rsidR="000F0FA3">
        <w:rPr>
          <w:rFonts w:ascii="Arial" w:eastAsia="Calibri" w:hAnsi="Arial" w:cs="Arial"/>
          <w:sz w:val="24"/>
          <w:szCs w:val="24"/>
        </w:rPr>
        <w:t xml:space="preserve">                                                          ПРОЕКТ</w:t>
      </w:r>
    </w:p>
    <w:p w:rsidR="00206805" w:rsidRDefault="002367D3" w:rsidP="002367D3">
      <w:pPr>
        <w:tabs>
          <w:tab w:val="left" w:pos="708"/>
          <w:tab w:val="center" w:pos="4677"/>
          <w:tab w:val="right" w:pos="9355"/>
        </w:tabs>
        <w:spacing w:after="0" w:line="240" w:lineRule="auto"/>
        <w:ind w:firstLine="567"/>
        <w:jc w:val="both"/>
        <w:rPr>
          <w:rFonts w:ascii="Arial" w:eastAsia="Calibri" w:hAnsi="Arial" w:cs="Arial"/>
          <w:sz w:val="24"/>
          <w:szCs w:val="24"/>
        </w:rPr>
      </w:pPr>
      <w:proofErr w:type="spellStart"/>
      <w:r>
        <w:rPr>
          <w:rFonts w:ascii="Arial" w:eastAsia="Calibri" w:hAnsi="Arial" w:cs="Arial"/>
          <w:sz w:val="24"/>
          <w:szCs w:val="24"/>
        </w:rPr>
        <w:t>рп</w:t>
      </w:r>
      <w:proofErr w:type="spellEnd"/>
      <w:r>
        <w:rPr>
          <w:rFonts w:ascii="Arial" w:eastAsia="Calibri" w:hAnsi="Arial" w:cs="Arial"/>
          <w:sz w:val="24"/>
          <w:szCs w:val="24"/>
        </w:rPr>
        <w:t>. Таловая</w:t>
      </w:r>
    </w:p>
    <w:p w:rsidR="002367D3" w:rsidRPr="00206805" w:rsidRDefault="002367D3" w:rsidP="002367D3">
      <w:pPr>
        <w:tabs>
          <w:tab w:val="left" w:pos="708"/>
          <w:tab w:val="center" w:pos="4677"/>
          <w:tab w:val="right" w:pos="9355"/>
        </w:tabs>
        <w:spacing w:after="0" w:line="240" w:lineRule="auto"/>
        <w:ind w:firstLine="567"/>
        <w:jc w:val="both"/>
        <w:rPr>
          <w:rFonts w:ascii="Arial" w:eastAsia="Times New Roman" w:hAnsi="Arial" w:cs="Arial"/>
          <w:sz w:val="24"/>
          <w:szCs w:val="24"/>
          <w:lang w:eastAsia="x-none"/>
        </w:rPr>
      </w:pPr>
    </w:p>
    <w:p w:rsidR="002367D3" w:rsidRPr="00A741D0" w:rsidRDefault="002367D3" w:rsidP="002367D3">
      <w:pPr>
        <w:pStyle w:val="a6"/>
        <w:tabs>
          <w:tab w:val="clear" w:pos="9355"/>
          <w:tab w:val="left" w:pos="708"/>
        </w:tabs>
        <w:ind w:right="4392"/>
        <w:rPr>
          <w:rFonts w:cs="Arial"/>
          <w:bCs/>
          <w:color w:val="000000" w:themeColor="text1"/>
        </w:rPr>
      </w:pPr>
      <w:r w:rsidRPr="00A741D0">
        <w:rPr>
          <w:rFonts w:cs="Arial"/>
          <w:bCs/>
        </w:rPr>
        <w:t xml:space="preserve">О внесении изменений в постановление администрации </w:t>
      </w:r>
      <w:r>
        <w:rPr>
          <w:rFonts w:cs="Arial"/>
          <w:bCs/>
        </w:rPr>
        <w:t>Таловского городского</w:t>
      </w:r>
      <w:r w:rsidRPr="00A741D0">
        <w:rPr>
          <w:rFonts w:cs="Arial"/>
          <w:bCs/>
        </w:rPr>
        <w:t xml:space="preserve"> поселения Таловского муниципального района Воронежской области</w:t>
      </w:r>
      <w:r>
        <w:rPr>
          <w:rFonts w:cs="Arial"/>
          <w:bCs/>
        </w:rPr>
        <w:t xml:space="preserve"> от 20 декабря 2023 года №311</w:t>
      </w:r>
    </w:p>
    <w:p w:rsidR="00206805" w:rsidRPr="002367D3" w:rsidRDefault="002367D3" w:rsidP="002367D3">
      <w:pPr>
        <w:pStyle w:val="a6"/>
        <w:tabs>
          <w:tab w:val="clear" w:pos="9355"/>
          <w:tab w:val="left" w:pos="708"/>
        </w:tabs>
        <w:ind w:right="4392" w:firstLine="0"/>
        <w:rPr>
          <w:rFonts w:cs="Arial"/>
          <w:color w:val="000000" w:themeColor="text1"/>
        </w:rPr>
      </w:pPr>
      <w:r w:rsidRPr="00D91152">
        <w:rPr>
          <w:rFonts w:cs="Arial"/>
          <w:color w:val="000000" w:themeColor="text1"/>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Таловского городского поселения Таловского муниципального района Воронежской области</w:t>
      </w:r>
    </w:p>
    <w:p w:rsidR="00206805" w:rsidRDefault="00206805" w:rsidP="00206805">
      <w:pPr>
        <w:spacing w:after="0"/>
        <w:ind w:firstLine="567"/>
        <w:jc w:val="both"/>
        <w:rPr>
          <w:rFonts w:ascii="Arial" w:hAnsi="Arial" w:cs="Arial"/>
          <w:bCs/>
          <w:sz w:val="24"/>
          <w:szCs w:val="24"/>
        </w:rPr>
      </w:pPr>
    </w:p>
    <w:p w:rsidR="00AC6CD6" w:rsidRDefault="00206805" w:rsidP="00580439">
      <w:pPr>
        <w:spacing w:after="0"/>
        <w:ind w:firstLine="567"/>
        <w:jc w:val="both"/>
        <w:rPr>
          <w:rFonts w:ascii="Arial" w:hAnsi="Arial" w:cs="Arial"/>
          <w:bCs/>
          <w:sz w:val="24"/>
          <w:szCs w:val="24"/>
        </w:rPr>
      </w:pPr>
      <w:r w:rsidRPr="00206805">
        <w:rPr>
          <w:rFonts w:ascii="Arial" w:hAnsi="Arial" w:cs="Arial"/>
          <w:bCs/>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08.08.2024 г. № 319-ФЗ «О внесении изменений в Земельный кодекс Российской Федерации и статьи 10 и 10.1 Федерального закона </w:t>
      </w:r>
      <w:r w:rsidR="002360B0">
        <w:rPr>
          <w:rFonts w:ascii="Arial" w:hAnsi="Arial" w:cs="Arial"/>
          <w:bCs/>
          <w:sz w:val="24"/>
          <w:szCs w:val="24"/>
        </w:rPr>
        <w:t>«</w:t>
      </w:r>
      <w:r w:rsidRPr="00206805">
        <w:rPr>
          <w:rFonts w:ascii="Arial" w:hAnsi="Arial" w:cs="Arial"/>
          <w:bCs/>
          <w:sz w:val="24"/>
          <w:szCs w:val="24"/>
        </w:rPr>
        <w:t>Об обороте земель сельскохозяйственного назначения»</w:t>
      </w:r>
      <w:r w:rsidR="00580439">
        <w:rPr>
          <w:rFonts w:ascii="Arial" w:hAnsi="Arial" w:cs="Arial"/>
          <w:bCs/>
          <w:sz w:val="24"/>
          <w:szCs w:val="24"/>
        </w:rPr>
        <w:t xml:space="preserve">, </w:t>
      </w:r>
      <w:r w:rsidR="00580439" w:rsidRPr="00580439">
        <w:rPr>
          <w:rFonts w:ascii="Arial" w:hAnsi="Arial" w:cs="Arial"/>
          <w:bCs/>
          <w:sz w:val="24"/>
          <w:szCs w:val="24"/>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w:t>
      </w:r>
      <w:r w:rsidR="002367D3">
        <w:rPr>
          <w:rFonts w:ascii="Arial" w:hAnsi="Arial" w:cs="Arial"/>
          <w:bCs/>
          <w:sz w:val="24"/>
          <w:szCs w:val="24"/>
        </w:rPr>
        <w:t>Таловского городского</w:t>
      </w:r>
      <w:r w:rsidR="00580439" w:rsidRPr="00580439">
        <w:rPr>
          <w:rFonts w:ascii="Arial" w:hAnsi="Arial" w:cs="Arial"/>
          <w:bCs/>
          <w:sz w:val="24"/>
          <w:szCs w:val="24"/>
        </w:rPr>
        <w:t xml:space="preserve"> поселения </w:t>
      </w:r>
      <w:r w:rsidR="00166689">
        <w:rPr>
          <w:rFonts w:ascii="Arial" w:hAnsi="Arial" w:cs="Arial"/>
          <w:bCs/>
          <w:sz w:val="24"/>
          <w:szCs w:val="24"/>
        </w:rPr>
        <w:t>Таловского</w:t>
      </w:r>
      <w:r w:rsidR="00580439" w:rsidRPr="00580439">
        <w:rPr>
          <w:rFonts w:ascii="Arial" w:hAnsi="Arial" w:cs="Arial"/>
          <w:bCs/>
          <w:sz w:val="24"/>
          <w:szCs w:val="24"/>
        </w:rPr>
        <w:t xml:space="preserve"> муниципального района Воронежской области</w:t>
      </w:r>
      <w:r w:rsidR="00580439">
        <w:rPr>
          <w:rFonts w:ascii="Arial" w:hAnsi="Arial" w:cs="Arial"/>
          <w:bCs/>
          <w:sz w:val="24"/>
          <w:szCs w:val="24"/>
        </w:rPr>
        <w:t xml:space="preserve">, </w:t>
      </w:r>
      <w:r w:rsidR="00580439" w:rsidRPr="00580439">
        <w:rPr>
          <w:rFonts w:ascii="Arial" w:hAnsi="Arial" w:cs="Arial"/>
          <w:bCs/>
          <w:sz w:val="24"/>
          <w:szCs w:val="24"/>
        </w:rPr>
        <w:t xml:space="preserve">администрация </w:t>
      </w:r>
      <w:r w:rsidR="002367D3">
        <w:rPr>
          <w:rFonts w:ascii="Arial" w:hAnsi="Arial" w:cs="Arial"/>
          <w:bCs/>
          <w:sz w:val="24"/>
          <w:szCs w:val="24"/>
        </w:rPr>
        <w:t>Таловского городского</w:t>
      </w:r>
      <w:r w:rsidR="00580439" w:rsidRPr="00580439">
        <w:rPr>
          <w:rFonts w:ascii="Arial" w:hAnsi="Arial" w:cs="Arial"/>
          <w:bCs/>
          <w:sz w:val="24"/>
          <w:szCs w:val="24"/>
        </w:rPr>
        <w:t xml:space="preserve"> поселения Таловского муниципального района Воронежской области </w:t>
      </w:r>
    </w:p>
    <w:p w:rsidR="00580439" w:rsidRPr="00580439" w:rsidRDefault="00580439" w:rsidP="00AC6CD6">
      <w:pPr>
        <w:spacing w:after="0"/>
        <w:ind w:firstLine="567"/>
        <w:jc w:val="center"/>
        <w:rPr>
          <w:rFonts w:ascii="Arial" w:hAnsi="Arial" w:cs="Arial"/>
          <w:bCs/>
          <w:sz w:val="24"/>
          <w:szCs w:val="24"/>
        </w:rPr>
      </w:pPr>
      <w:r w:rsidRPr="00AC6CD6">
        <w:rPr>
          <w:rFonts w:ascii="Arial" w:hAnsi="Arial" w:cs="Arial"/>
          <w:b/>
          <w:bCs/>
          <w:sz w:val="24"/>
          <w:szCs w:val="24"/>
        </w:rPr>
        <w:t>постановляет:</w:t>
      </w:r>
    </w:p>
    <w:p w:rsidR="00206805" w:rsidRPr="00206805" w:rsidRDefault="00206805" w:rsidP="00206805">
      <w:pPr>
        <w:spacing w:after="0"/>
        <w:ind w:firstLine="567"/>
        <w:jc w:val="both"/>
        <w:rPr>
          <w:rFonts w:ascii="Arial" w:hAnsi="Arial" w:cs="Arial"/>
          <w:bCs/>
          <w:sz w:val="24"/>
          <w:szCs w:val="24"/>
        </w:rPr>
      </w:pPr>
    </w:p>
    <w:p w:rsidR="00206805" w:rsidRPr="00206805" w:rsidRDefault="00206805" w:rsidP="00206805">
      <w:pPr>
        <w:spacing w:after="0"/>
        <w:ind w:firstLine="567"/>
        <w:jc w:val="both"/>
        <w:rPr>
          <w:rFonts w:ascii="Arial" w:hAnsi="Arial" w:cs="Arial"/>
          <w:bCs/>
          <w:sz w:val="24"/>
          <w:szCs w:val="24"/>
        </w:rPr>
      </w:pPr>
      <w:r w:rsidRPr="00206805">
        <w:rPr>
          <w:rFonts w:ascii="Arial" w:hAnsi="Arial" w:cs="Arial"/>
          <w:bCs/>
          <w:sz w:val="24"/>
          <w:szCs w:val="24"/>
        </w:rPr>
        <w:t xml:space="preserve">1. Внести в административный регламент администрации </w:t>
      </w:r>
      <w:r w:rsidR="002367D3">
        <w:rPr>
          <w:rFonts w:ascii="Arial" w:hAnsi="Arial" w:cs="Arial"/>
          <w:bCs/>
          <w:sz w:val="24"/>
          <w:szCs w:val="24"/>
        </w:rPr>
        <w:t>Таловского городского поселения</w:t>
      </w:r>
      <w:r w:rsidRPr="00206805">
        <w:rPr>
          <w:rFonts w:ascii="Arial" w:hAnsi="Arial" w:cs="Arial"/>
          <w:bCs/>
          <w:sz w:val="24"/>
          <w:szCs w:val="24"/>
        </w:rPr>
        <w:t xml:space="preserve"> Таловского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r w:rsidR="002367D3">
        <w:rPr>
          <w:rFonts w:ascii="Arial" w:hAnsi="Arial" w:cs="Arial"/>
          <w:bCs/>
          <w:sz w:val="24"/>
          <w:szCs w:val="24"/>
        </w:rPr>
        <w:t>Таловского городского</w:t>
      </w:r>
      <w:r w:rsidRPr="00206805">
        <w:rPr>
          <w:rFonts w:ascii="Arial" w:hAnsi="Arial" w:cs="Arial"/>
          <w:bCs/>
          <w:sz w:val="24"/>
          <w:szCs w:val="24"/>
        </w:rPr>
        <w:t xml:space="preserve"> поселения Таловского муниципального района Воронежской области, следующие изменения:</w:t>
      </w:r>
    </w:p>
    <w:p w:rsidR="00206805" w:rsidRPr="00206805" w:rsidRDefault="00206805" w:rsidP="00206805">
      <w:pPr>
        <w:spacing w:after="0"/>
        <w:ind w:firstLine="567"/>
        <w:jc w:val="both"/>
        <w:rPr>
          <w:rFonts w:ascii="Arial" w:hAnsi="Arial" w:cs="Arial"/>
          <w:bCs/>
          <w:sz w:val="24"/>
          <w:szCs w:val="24"/>
        </w:rPr>
      </w:pPr>
    </w:p>
    <w:p w:rsidR="000E6D06" w:rsidRPr="00E3623C" w:rsidRDefault="000E6D06" w:rsidP="000E6D06">
      <w:pPr>
        <w:spacing w:after="0"/>
        <w:ind w:firstLine="567"/>
        <w:jc w:val="both"/>
        <w:rPr>
          <w:rFonts w:ascii="Times New Roman" w:hAnsi="Times New Roman" w:cs="Times New Roman"/>
          <w:bCs/>
          <w:sz w:val="26"/>
          <w:szCs w:val="26"/>
        </w:rPr>
      </w:pPr>
      <w:r w:rsidRPr="00E3623C">
        <w:rPr>
          <w:rFonts w:ascii="Times New Roman" w:hAnsi="Times New Roman" w:cs="Times New Roman"/>
          <w:bCs/>
          <w:sz w:val="26"/>
          <w:szCs w:val="26"/>
        </w:rPr>
        <w:t>1.</w:t>
      </w:r>
      <w:r w:rsidR="002E39D1" w:rsidRPr="00E3623C">
        <w:rPr>
          <w:rFonts w:ascii="Times New Roman" w:hAnsi="Times New Roman" w:cs="Times New Roman"/>
          <w:bCs/>
          <w:sz w:val="26"/>
          <w:szCs w:val="26"/>
        </w:rPr>
        <w:t>1. пункт</w:t>
      </w:r>
      <w:r w:rsidRPr="00E3623C">
        <w:rPr>
          <w:rFonts w:ascii="Times New Roman" w:hAnsi="Times New Roman" w:cs="Times New Roman"/>
          <w:bCs/>
          <w:sz w:val="26"/>
          <w:szCs w:val="26"/>
        </w:rPr>
        <w:t xml:space="preserve"> 6 дополнить подпунктом 6.6 следующего содержания:</w:t>
      </w:r>
    </w:p>
    <w:p w:rsidR="000E6D06" w:rsidRPr="00E3623C" w:rsidRDefault="000E6D06" w:rsidP="000E6D06">
      <w:pPr>
        <w:spacing w:after="0"/>
        <w:ind w:firstLine="567"/>
        <w:jc w:val="both"/>
        <w:rPr>
          <w:rFonts w:ascii="Times New Roman" w:hAnsi="Times New Roman" w:cs="Times New Roman"/>
          <w:bCs/>
          <w:sz w:val="26"/>
          <w:szCs w:val="26"/>
        </w:rPr>
      </w:pPr>
      <w:r w:rsidRPr="00E3623C">
        <w:rPr>
          <w:rFonts w:ascii="Times New Roman" w:hAnsi="Times New Roman" w:cs="Times New Roman"/>
          <w:bCs/>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E6D06" w:rsidRPr="00E3623C" w:rsidRDefault="000E6D06" w:rsidP="000E6D06">
      <w:pPr>
        <w:spacing w:after="0"/>
        <w:ind w:firstLine="567"/>
        <w:jc w:val="both"/>
        <w:rPr>
          <w:rFonts w:ascii="Times New Roman" w:hAnsi="Times New Roman" w:cs="Times New Roman"/>
          <w:bCs/>
          <w:sz w:val="26"/>
          <w:szCs w:val="26"/>
        </w:rPr>
      </w:pPr>
      <w:bookmarkStart w:id="0" w:name="Par2"/>
      <w:bookmarkEnd w:id="0"/>
      <w:r w:rsidRPr="00E3623C">
        <w:rPr>
          <w:rFonts w:ascii="Times New Roman" w:hAnsi="Times New Roman" w:cs="Times New Roman"/>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E6D06" w:rsidRPr="00E3623C" w:rsidRDefault="000E6D06" w:rsidP="000E6D06">
      <w:pPr>
        <w:spacing w:after="0"/>
        <w:ind w:firstLine="567"/>
        <w:jc w:val="both"/>
        <w:rPr>
          <w:rFonts w:ascii="Times New Roman" w:hAnsi="Times New Roman" w:cs="Times New Roman"/>
          <w:bCs/>
          <w:sz w:val="26"/>
          <w:szCs w:val="26"/>
        </w:rPr>
      </w:pPr>
      <w:r w:rsidRPr="00E3623C">
        <w:rPr>
          <w:rFonts w:ascii="Times New Roman" w:hAnsi="Times New Roman" w:cs="Times New Roman"/>
          <w:bCs/>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w:t>
      </w:r>
      <w:r w:rsidRPr="00686023">
        <w:rPr>
          <w:rFonts w:ascii="Times New Roman" w:hAnsi="Times New Roman" w:cs="Times New Roman"/>
          <w:bCs/>
          <w:sz w:val="26"/>
          <w:szCs w:val="26"/>
        </w:rPr>
        <w:t>в сроки, установленные настоящим Административным регламентом.»;</w:t>
      </w:r>
      <w:r w:rsidRPr="00E3623C">
        <w:rPr>
          <w:rFonts w:ascii="Times New Roman" w:hAnsi="Times New Roman" w:cs="Times New Roman"/>
          <w:bCs/>
          <w:sz w:val="26"/>
          <w:szCs w:val="26"/>
        </w:rPr>
        <w:t xml:space="preserve"> </w:t>
      </w:r>
    </w:p>
    <w:p w:rsidR="000E6D06" w:rsidRPr="00E3623C" w:rsidRDefault="000E6D06" w:rsidP="000E6D06">
      <w:pPr>
        <w:spacing w:after="0"/>
        <w:ind w:firstLine="567"/>
        <w:jc w:val="both"/>
        <w:rPr>
          <w:rFonts w:ascii="Times New Roman" w:hAnsi="Times New Roman" w:cs="Times New Roman"/>
          <w:bCs/>
          <w:sz w:val="26"/>
          <w:szCs w:val="26"/>
        </w:rPr>
      </w:pPr>
      <w:r w:rsidRPr="00E3623C">
        <w:rPr>
          <w:rFonts w:ascii="Times New Roman" w:hAnsi="Times New Roman" w:cs="Times New Roman"/>
          <w:bCs/>
          <w:sz w:val="26"/>
          <w:szCs w:val="26"/>
        </w:rPr>
        <w:t>1.2. подпункт 20.1.3 пункта 20.1. дополнить абзацем следующего содержания:</w:t>
      </w:r>
    </w:p>
    <w:p w:rsidR="000E6D06" w:rsidRPr="00E3623C" w:rsidRDefault="000E6D06" w:rsidP="000E6D06">
      <w:pPr>
        <w:spacing w:after="0"/>
        <w:ind w:firstLine="567"/>
        <w:jc w:val="both"/>
        <w:rPr>
          <w:rFonts w:ascii="Times New Roman" w:hAnsi="Times New Roman" w:cs="Times New Roman"/>
          <w:bCs/>
          <w:sz w:val="26"/>
          <w:szCs w:val="26"/>
        </w:rPr>
      </w:pPr>
      <w:r w:rsidRPr="00E3623C">
        <w:rPr>
          <w:rFonts w:ascii="Times New Roman" w:hAnsi="Times New Roman" w:cs="Times New Roman"/>
          <w:bCs/>
          <w:sz w:val="26"/>
          <w:szCs w:val="2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E6D06" w:rsidRPr="00E3623C" w:rsidRDefault="000E6D06" w:rsidP="000E6D06">
      <w:pPr>
        <w:spacing w:after="0"/>
        <w:ind w:firstLine="567"/>
        <w:jc w:val="both"/>
        <w:rPr>
          <w:rFonts w:ascii="Times New Roman" w:hAnsi="Times New Roman" w:cs="Times New Roman"/>
          <w:bCs/>
          <w:sz w:val="26"/>
          <w:szCs w:val="26"/>
        </w:rPr>
      </w:pPr>
      <w:r w:rsidRPr="00E3623C">
        <w:rPr>
          <w:rFonts w:ascii="Times New Roman" w:hAnsi="Times New Roman" w:cs="Times New Roman"/>
          <w:bCs/>
          <w:sz w:val="26"/>
          <w:szCs w:val="26"/>
        </w:rPr>
        <w:t>1.3. Пункт 20.1.</w:t>
      </w:r>
      <w:r>
        <w:rPr>
          <w:rFonts w:ascii="Times New Roman" w:hAnsi="Times New Roman" w:cs="Times New Roman"/>
          <w:bCs/>
          <w:sz w:val="26"/>
          <w:szCs w:val="26"/>
        </w:rPr>
        <w:t>7</w:t>
      </w:r>
      <w:r w:rsidRPr="00E3623C">
        <w:rPr>
          <w:rFonts w:ascii="Times New Roman" w:hAnsi="Times New Roman" w:cs="Times New Roman"/>
          <w:bCs/>
          <w:sz w:val="26"/>
          <w:szCs w:val="26"/>
        </w:rPr>
        <w:t xml:space="preserve">. изложить в новой редакции: </w:t>
      </w:r>
    </w:p>
    <w:p w:rsidR="000E6D06" w:rsidRPr="00E3623C" w:rsidRDefault="000E6D06" w:rsidP="000E6D06">
      <w:pPr>
        <w:spacing w:after="0"/>
        <w:ind w:firstLine="567"/>
        <w:jc w:val="both"/>
        <w:rPr>
          <w:rFonts w:ascii="Times New Roman" w:hAnsi="Times New Roman" w:cs="Times New Roman"/>
          <w:bCs/>
          <w:sz w:val="26"/>
          <w:szCs w:val="26"/>
        </w:rPr>
      </w:pPr>
      <w:r w:rsidRPr="00E3623C">
        <w:rPr>
          <w:rFonts w:ascii="Times New Roman" w:hAnsi="Times New Roman" w:cs="Times New Roman"/>
          <w:bCs/>
          <w:sz w:val="26"/>
          <w:szCs w:val="26"/>
        </w:rPr>
        <w:t>«20.1.</w:t>
      </w:r>
      <w:r>
        <w:rPr>
          <w:rFonts w:ascii="Times New Roman" w:hAnsi="Times New Roman" w:cs="Times New Roman"/>
          <w:bCs/>
          <w:sz w:val="26"/>
          <w:szCs w:val="26"/>
        </w:rPr>
        <w:t>7</w:t>
      </w:r>
      <w:r w:rsidRPr="00E3623C">
        <w:rPr>
          <w:rFonts w:ascii="Times New Roman" w:hAnsi="Times New Roman" w:cs="Times New Roman"/>
          <w:bCs/>
          <w:sz w:val="26"/>
          <w:szCs w:val="26"/>
        </w:rPr>
        <w:t>.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t>1.4. Абзац 1 подпункта 20.1.</w:t>
      </w:r>
      <w:r>
        <w:rPr>
          <w:rFonts w:ascii="Times New Roman" w:hAnsi="Times New Roman" w:cs="Times New Roman"/>
          <w:sz w:val="26"/>
          <w:szCs w:val="26"/>
        </w:rPr>
        <w:t>7</w:t>
      </w:r>
      <w:r w:rsidRPr="00E3623C">
        <w:rPr>
          <w:rFonts w:ascii="Times New Roman" w:hAnsi="Times New Roman" w:cs="Times New Roman"/>
          <w:sz w:val="26"/>
          <w:szCs w:val="26"/>
        </w:rPr>
        <w:t>.1. пункта 20.1.</w:t>
      </w:r>
      <w:r>
        <w:rPr>
          <w:rFonts w:ascii="Times New Roman" w:hAnsi="Times New Roman" w:cs="Times New Roman"/>
          <w:sz w:val="26"/>
          <w:szCs w:val="26"/>
        </w:rPr>
        <w:t>7</w:t>
      </w:r>
      <w:r w:rsidRPr="00E3623C">
        <w:rPr>
          <w:rFonts w:ascii="Times New Roman" w:hAnsi="Times New Roman" w:cs="Times New Roman"/>
          <w:sz w:val="26"/>
          <w:szCs w:val="26"/>
        </w:rPr>
        <w:t>. изложить в новой редакции:</w:t>
      </w:r>
    </w:p>
    <w:p w:rsidR="000E6D06" w:rsidRPr="00E3623C" w:rsidRDefault="000E6D06" w:rsidP="000E6D06">
      <w:pPr>
        <w:spacing w:after="0"/>
        <w:ind w:firstLine="567"/>
        <w:jc w:val="both"/>
        <w:rPr>
          <w:rFonts w:ascii="Times New Roman" w:eastAsia="Times New Roman" w:hAnsi="Times New Roman" w:cs="Times New Roman"/>
          <w:bCs/>
          <w:sz w:val="26"/>
          <w:szCs w:val="26"/>
          <w:lang w:eastAsia="ru-RU"/>
        </w:rPr>
      </w:pPr>
      <w:r w:rsidRPr="00E3623C">
        <w:rPr>
          <w:rFonts w:ascii="Times New Roman" w:hAnsi="Times New Roman" w:cs="Times New Roman"/>
          <w:sz w:val="26"/>
          <w:szCs w:val="26"/>
        </w:rPr>
        <w:t>«</w:t>
      </w:r>
      <w:r w:rsidRPr="00E3623C">
        <w:rPr>
          <w:rFonts w:ascii="Times New Roman" w:eastAsia="Times New Roman" w:hAnsi="Times New Roman" w:cs="Times New Roman"/>
          <w:bCs/>
          <w:sz w:val="26"/>
          <w:szCs w:val="26"/>
          <w:lang w:eastAsia="ru-RU"/>
        </w:rPr>
        <w:t>20.1.</w:t>
      </w:r>
      <w:r>
        <w:rPr>
          <w:rFonts w:ascii="Times New Roman" w:eastAsia="Times New Roman" w:hAnsi="Times New Roman" w:cs="Times New Roman"/>
          <w:bCs/>
          <w:sz w:val="26"/>
          <w:szCs w:val="26"/>
          <w:lang w:eastAsia="ru-RU"/>
        </w:rPr>
        <w:t>7</w:t>
      </w:r>
      <w:r w:rsidRPr="00E3623C">
        <w:rPr>
          <w:rFonts w:ascii="Times New Roman" w:eastAsia="Times New Roman" w:hAnsi="Times New Roman" w:cs="Times New Roman"/>
          <w:bCs/>
          <w:sz w:val="26"/>
          <w:szCs w:val="26"/>
          <w:lang w:eastAsia="ru-RU"/>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lastRenderedPageBreak/>
        <w:t>1.5. Подпункт 20.1.</w:t>
      </w:r>
      <w:r>
        <w:rPr>
          <w:rFonts w:ascii="Times New Roman" w:hAnsi="Times New Roman" w:cs="Times New Roman"/>
          <w:sz w:val="26"/>
          <w:szCs w:val="26"/>
        </w:rPr>
        <w:t>7</w:t>
      </w:r>
      <w:r w:rsidRPr="00E3623C">
        <w:rPr>
          <w:rFonts w:ascii="Times New Roman" w:hAnsi="Times New Roman" w:cs="Times New Roman"/>
          <w:sz w:val="26"/>
          <w:szCs w:val="26"/>
        </w:rPr>
        <w:t>.3. пункта 20.1.</w:t>
      </w:r>
      <w:r>
        <w:rPr>
          <w:rFonts w:ascii="Times New Roman" w:hAnsi="Times New Roman" w:cs="Times New Roman"/>
          <w:sz w:val="26"/>
          <w:szCs w:val="26"/>
        </w:rPr>
        <w:t>7</w:t>
      </w:r>
      <w:r w:rsidRPr="00E3623C">
        <w:rPr>
          <w:rFonts w:ascii="Times New Roman" w:hAnsi="Times New Roman" w:cs="Times New Roman"/>
          <w:sz w:val="26"/>
          <w:szCs w:val="26"/>
        </w:rPr>
        <w:t>. изложить в новой редакции:</w:t>
      </w:r>
    </w:p>
    <w:p w:rsidR="000E6D06" w:rsidRPr="00E3623C" w:rsidRDefault="000E6D06" w:rsidP="000E6D06">
      <w:pPr>
        <w:spacing w:after="0"/>
        <w:ind w:firstLine="567"/>
        <w:jc w:val="both"/>
        <w:outlineLvl w:val="0"/>
        <w:rPr>
          <w:rFonts w:ascii="Times New Roman" w:hAnsi="Times New Roman" w:cs="Times New Roman"/>
          <w:bCs/>
          <w:sz w:val="26"/>
          <w:szCs w:val="26"/>
        </w:rPr>
      </w:pPr>
      <w:r w:rsidRPr="00E3623C">
        <w:rPr>
          <w:rFonts w:ascii="Times New Roman" w:hAnsi="Times New Roman" w:cs="Times New Roman"/>
          <w:bCs/>
          <w:sz w:val="26"/>
          <w:szCs w:val="26"/>
        </w:rPr>
        <w:t>«20.1.</w:t>
      </w:r>
      <w:r>
        <w:rPr>
          <w:rFonts w:ascii="Times New Roman" w:hAnsi="Times New Roman" w:cs="Times New Roman"/>
          <w:bCs/>
          <w:sz w:val="26"/>
          <w:szCs w:val="26"/>
        </w:rPr>
        <w:t>7</w:t>
      </w:r>
      <w:r w:rsidRPr="00E3623C">
        <w:rPr>
          <w:rFonts w:ascii="Times New Roman" w:hAnsi="Times New Roman" w:cs="Times New Roman"/>
          <w:bCs/>
          <w:sz w:val="26"/>
          <w:szCs w:val="26"/>
        </w:rPr>
        <w:t>.3.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E6D06" w:rsidRPr="00E3623C" w:rsidRDefault="000E6D06" w:rsidP="000E6D06">
      <w:pPr>
        <w:spacing w:after="0"/>
        <w:ind w:firstLine="567"/>
        <w:jc w:val="both"/>
        <w:outlineLvl w:val="0"/>
        <w:rPr>
          <w:rFonts w:ascii="Times New Roman" w:hAnsi="Times New Roman" w:cs="Times New Roman"/>
          <w:bCs/>
          <w:sz w:val="26"/>
          <w:szCs w:val="26"/>
        </w:rPr>
      </w:pPr>
      <w:r w:rsidRPr="00E3623C">
        <w:rPr>
          <w:rFonts w:ascii="Times New Roman" w:hAnsi="Times New Roman" w:cs="Times New Roman"/>
          <w:bCs/>
          <w:sz w:val="26"/>
          <w:szCs w:val="26"/>
        </w:rPr>
        <w:t>Если по истечении тридцати дней со дня опубликования извещения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0E6D06" w:rsidRPr="00E3623C" w:rsidRDefault="000E6D06" w:rsidP="000E6D06">
      <w:pPr>
        <w:spacing w:after="0"/>
        <w:ind w:firstLine="567"/>
        <w:jc w:val="both"/>
        <w:outlineLvl w:val="0"/>
        <w:rPr>
          <w:rFonts w:ascii="Times New Roman" w:hAnsi="Times New Roman" w:cs="Times New Roman"/>
          <w:bCs/>
          <w:sz w:val="26"/>
          <w:szCs w:val="26"/>
        </w:rPr>
      </w:pPr>
      <w:r w:rsidRPr="00E3623C">
        <w:rPr>
          <w:rFonts w:ascii="Times New Roman" w:hAnsi="Times New Roman" w:cs="Times New Roman"/>
          <w:bCs/>
          <w:sz w:val="26"/>
          <w:szCs w:val="26"/>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E6D06" w:rsidRPr="00E3623C" w:rsidRDefault="000E6D06" w:rsidP="000E6D06">
      <w:pPr>
        <w:spacing w:after="0"/>
        <w:ind w:firstLine="567"/>
        <w:jc w:val="both"/>
        <w:outlineLvl w:val="0"/>
        <w:rPr>
          <w:rFonts w:ascii="Times New Roman" w:hAnsi="Times New Roman" w:cs="Times New Roman"/>
          <w:bCs/>
          <w:sz w:val="26"/>
          <w:szCs w:val="26"/>
        </w:rPr>
      </w:pPr>
      <w:r w:rsidRPr="00E3623C">
        <w:rPr>
          <w:rFonts w:ascii="Times New Roman" w:hAnsi="Times New Roman" w:cs="Times New Roman"/>
          <w:bCs/>
          <w:sz w:val="26"/>
          <w:szCs w:val="26"/>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E6D06" w:rsidRPr="00E3623C" w:rsidRDefault="000E6D06" w:rsidP="000E6D06">
      <w:pPr>
        <w:spacing w:after="0"/>
        <w:ind w:firstLine="567"/>
        <w:jc w:val="both"/>
        <w:outlineLvl w:val="0"/>
        <w:rPr>
          <w:rFonts w:ascii="Times New Roman" w:hAnsi="Times New Roman" w:cs="Times New Roman"/>
          <w:bCs/>
          <w:sz w:val="26"/>
          <w:szCs w:val="26"/>
        </w:rPr>
      </w:pPr>
      <w:r w:rsidRPr="00E3623C">
        <w:rPr>
          <w:rFonts w:ascii="Times New Roman" w:hAnsi="Times New Roman" w:cs="Times New Roman"/>
          <w:bCs/>
          <w:sz w:val="26"/>
          <w:szCs w:val="26"/>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t>1.7. Абзац 1 подпункта 20.1.</w:t>
      </w:r>
      <w:r>
        <w:rPr>
          <w:rFonts w:ascii="Times New Roman" w:hAnsi="Times New Roman" w:cs="Times New Roman"/>
          <w:sz w:val="26"/>
          <w:szCs w:val="26"/>
        </w:rPr>
        <w:t>7</w:t>
      </w:r>
      <w:r w:rsidRPr="00E3623C">
        <w:rPr>
          <w:rFonts w:ascii="Times New Roman" w:hAnsi="Times New Roman" w:cs="Times New Roman"/>
          <w:sz w:val="26"/>
          <w:szCs w:val="26"/>
        </w:rPr>
        <w:t>.4. пункта 20.1.</w:t>
      </w:r>
      <w:r>
        <w:rPr>
          <w:rFonts w:ascii="Times New Roman" w:hAnsi="Times New Roman" w:cs="Times New Roman"/>
          <w:sz w:val="26"/>
          <w:szCs w:val="26"/>
        </w:rPr>
        <w:t>7</w:t>
      </w:r>
      <w:r w:rsidRPr="00E3623C">
        <w:rPr>
          <w:rFonts w:ascii="Times New Roman" w:hAnsi="Times New Roman" w:cs="Times New Roman"/>
          <w:sz w:val="26"/>
          <w:szCs w:val="26"/>
        </w:rPr>
        <w:t>. изложить в новой редакции:</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t>«20.1.</w:t>
      </w:r>
      <w:r>
        <w:rPr>
          <w:rFonts w:ascii="Times New Roman" w:hAnsi="Times New Roman" w:cs="Times New Roman"/>
          <w:sz w:val="26"/>
          <w:szCs w:val="26"/>
        </w:rPr>
        <w:t>7</w:t>
      </w:r>
      <w:r w:rsidRPr="00E3623C">
        <w:rPr>
          <w:rFonts w:ascii="Times New Roman" w:hAnsi="Times New Roman" w:cs="Times New Roman"/>
          <w:sz w:val="26"/>
          <w:szCs w:val="26"/>
        </w:rPr>
        <w:t>.4.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t>1.8. Дополнить пункт 20.1.</w:t>
      </w:r>
      <w:r>
        <w:rPr>
          <w:rFonts w:ascii="Times New Roman" w:hAnsi="Times New Roman" w:cs="Times New Roman"/>
          <w:sz w:val="26"/>
          <w:szCs w:val="26"/>
        </w:rPr>
        <w:t>7</w:t>
      </w:r>
      <w:r w:rsidRPr="00E3623C">
        <w:rPr>
          <w:rFonts w:ascii="Times New Roman" w:hAnsi="Times New Roman" w:cs="Times New Roman"/>
          <w:sz w:val="26"/>
          <w:szCs w:val="26"/>
        </w:rPr>
        <w:t>. подпунктом 20.1.</w:t>
      </w:r>
      <w:r>
        <w:rPr>
          <w:rFonts w:ascii="Times New Roman" w:hAnsi="Times New Roman" w:cs="Times New Roman"/>
          <w:sz w:val="26"/>
          <w:szCs w:val="26"/>
        </w:rPr>
        <w:t>7</w:t>
      </w:r>
      <w:r w:rsidRPr="00E3623C">
        <w:rPr>
          <w:rFonts w:ascii="Times New Roman" w:hAnsi="Times New Roman" w:cs="Times New Roman"/>
          <w:sz w:val="26"/>
          <w:szCs w:val="26"/>
        </w:rPr>
        <w:t>.5. следующего содержания:</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t>«20.1.</w:t>
      </w:r>
      <w:r>
        <w:rPr>
          <w:rFonts w:ascii="Times New Roman" w:hAnsi="Times New Roman" w:cs="Times New Roman"/>
          <w:sz w:val="26"/>
          <w:szCs w:val="26"/>
        </w:rPr>
        <w:t>7</w:t>
      </w:r>
      <w:r w:rsidRPr="00E3623C">
        <w:rPr>
          <w:rFonts w:ascii="Times New Roman" w:hAnsi="Times New Roman" w:cs="Times New Roman"/>
          <w:sz w:val="26"/>
          <w:szCs w:val="26"/>
        </w:rPr>
        <w:t>.5.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lastRenderedPageBreak/>
        <w:t>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Земельного Кодекса;</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Земельного Кодекса;</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Земельного Кодекса;</w:t>
      </w:r>
    </w:p>
    <w:p w:rsidR="000E6D06" w:rsidRPr="00E3623C" w:rsidRDefault="000E6D06" w:rsidP="000E6D06">
      <w:pPr>
        <w:spacing w:after="0"/>
        <w:ind w:firstLine="567"/>
        <w:jc w:val="both"/>
        <w:rPr>
          <w:rFonts w:ascii="Times New Roman" w:hAnsi="Times New Roman" w:cs="Times New Roman"/>
          <w:sz w:val="26"/>
          <w:szCs w:val="26"/>
        </w:rPr>
      </w:pPr>
      <w:r w:rsidRPr="00E3623C">
        <w:rPr>
          <w:rFonts w:ascii="Times New Roman" w:hAnsi="Times New Roman" w:cs="Times New Roman"/>
          <w:sz w:val="26"/>
          <w:szCs w:val="26"/>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настоящего Кодекса или другими федеральными законами садовые земельные участки предоставляются без проведения торгов.».</w:t>
      </w:r>
    </w:p>
    <w:p w:rsidR="000E6D06" w:rsidRPr="00E3623C" w:rsidRDefault="000E6D06" w:rsidP="000E6D06">
      <w:pPr>
        <w:spacing w:after="0" w:line="240" w:lineRule="auto"/>
        <w:ind w:firstLine="709"/>
        <w:jc w:val="both"/>
        <w:outlineLvl w:val="0"/>
        <w:rPr>
          <w:rFonts w:ascii="Times New Roman" w:eastAsia="Times New Roman" w:hAnsi="Times New Roman" w:cs="Times New Roman"/>
          <w:bCs/>
          <w:sz w:val="26"/>
          <w:szCs w:val="26"/>
          <w:lang w:eastAsia="ru-RU"/>
        </w:rPr>
      </w:pPr>
      <w:r w:rsidRPr="00E3623C">
        <w:rPr>
          <w:rFonts w:ascii="Times New Roman" w:eastAsia="Times New Roman" w:hAnsi="Times New Roman" w:cs="Times New Roman"/>
          <w:sz w:val="26"/>
          <w:szCs w:val="26"/>
          <w:shd w:val="clear" w:color="auto" w:fill="FFFFFF"/>
          <w:lang w:eastAsia="ru-RU"/>
        </w:rPr>
        <w:t>2. Настоящее постановление вступает в силу с момента его обнародования.</w:t>
      </w:r>
    </w:p>
    <w:p w:rsidR="000E6D06" w:rsidRDefault="000E6D06" w:rsidP="000E6D06">
      <w:pPr>
        <w:suppressAutoHyphens/>
        <w:spacing w:after="0" w:line="240" w:lineRule="auto"/>
        <w:ind w:firstLine="709"/>
        <w:jc w:val="both"/>
        <w:rPr>
          <w:rFonts w:ascii="Times New Roman" w:eastAsia="Times New Roman" w:hAnsi="Times New Roman" w:cs="Times New Roman"/>
          <w:sz w:val="26"/>
          <w:szCs w:val="26"/>
          <w:lang w:eastAsia="ru-RU"/>
        </w:rPr>
      </w:pPr>
      <w:r w:rsidRPr="00E3623C">
        <w:rPr>
          <w:rFonts w:ascii="Times New Roman" w:eastAsia="Times New Roman" w:hAnsi="Times New Roman" w:cs="Times New Roman"/>
          <w:sz w:val="26"/>
          <w:szCs w:val="26"/>
          <w:lang w:eastAsia="ru-RU"/>
        </w:rPr>
        <w:t>3. Контроль за исполнением настоящего постановления оставляю за собой.</w:t>
      </w:r>
    </w:p>
    <w:p w:rsidR="000E6D06" w:rsidRDefault="000E6D06" w:rsidP="000E6D06">
      <w:pPr>
        <w:suppressAutoHyphens/>
        <w:spacing w:after="0" w:line="240" w:lineRule="auto"/>
        <w:ind w:firstLine="709"/>
        <w:jc w:val="both"/>
        <w:rPr>
          <w:rFonts w:ascii="Times New Roman" w:eastAsia="Times New Roman" w:hAnsi="Times New Roman" w:cs="Times New Roman"/>
          <w:sz w:val="26"/>
          <w:szCs w:val="26"/>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E6D06" w:rsidTr="000E6D06">
        <w:tc>
          <w:tcPr>
            <w:tcW w:w="4955" w:type="dxa"/>
          </w:tcPr>
          <w:p w:rsidR="000E6D06" w:rsidRDefault="000E6D06" w:rsidP="000E6D06">
            <w:pPr>
              <w:suppressAutoHyphens/>
              <w:jc w:val="both"/>
              <w:rPr>
                <w:rFonts w:ascii="Times New Roman" w:eastAsia="Times New Roman" w:hAnsi="Times New Roman" w:cs="Times New Roman"/>
                <w:sz w:val="26"/>
                <w:szCs w:val="26"/>
                <w:lang w:eastAsia="ru-RU"/>
              </w:rPr>
            </w:pPr>
            <w:r w:rsidRPr="00952D06">
              <w:rPr>
                <w:rFonts w:ascii="Arial" w:eastAsia="Times New Roman" w:hAnsi="Arial" w:cs="Arial"/>
                <w:bCs/>
                <w:sz w:val="24"/>
                <w:szCs w:val="24"/>
                <w:lang w:eastAsia="ru-RU"/>
              </w:rPr>
              <w:t xml:space="preserve">Глава </w:t>
            </w:r>
            <w:r>
              <w:rPr>
                <w:rFonts w:ascii="Arial" w:eastAsia="Times New Roman" w:hAnsi="Arial" w:cs="Arial"/>
                <w:bCs/>
                <w:sz w:val="24"/>
                <w:szCs w:val="24"/>
                <w:lang w:eastAsia="ru-RU"/>
              </w:rPr>
              <w:t>администрации Таловского городского поселения</w:t>
            </w:r>
          </w:p>
        </w:tc>
        <w:tc>
          <w:tcPr>
            <w:tcW w:w="4956" w:type="dxa"/>
          </w:tcPr>
          <w:p w:rsidR="000E6D06" w:rsidRDefault="000E6D06" w:rsidP="000E6D06">
            <w:pPr>
              <w:suppressAutoHyphens/>
              <w:jc w:val="both"/>
              <w:rPr>
                <w:rFonts w:ascii="Times New Roman" w:eastAsia="Times New Roman" w:hAnsi="Times New Roman" w:cs="Times New Roman"/>
                <w:sz w:val="26"/>
                <w:szCs w:val="26"/>
                <w:lang w:eastAsia="ru-RU"/>
              </w:rPr>
            </w:pPr>
          </w:p>
          <w:p w:rsidR="000E6D06" w:rsidRDefault="000E6D06" w:rsidP="000E6D06">
            <w:pPr>
              <w:suppressAutoHyphen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В.В. Токарева</w:t>
            </w:r>
          </w:p>
        </w:tc>
      </w:tr>
    </w:tbl>
    <w:p w:rsidR="00952D06" w:rsidRPr="000E6D06" w:rsidRDefault="00952D06" w:rsidP="000E6D06">
      <w:pPr>
        <w:autoSpaceDE w:val="0"/>
        <w:autoSpaceDN w:val="0"/>
        <w:adjustRightInd w:val="0"/>
        <w:spacing w:after="0" w:line="240" w:lineRule="auto"/>
        <w:jc w:val="both"/>
        <w:rPr>
          <w:rFonts w:ascii="Arial" w:eastAsia="Times New Roman" w:hAnsi="Arial" w:cs="Arial"/>
          <w:sz w:val="24"/>
          <w:szCs w:val="24"/>
          <w:lang w:eastAsia="ru-RU"/>
        </w:rPr>
      </w:pPr>
    </w:p>
    <w:sectPr w:rsidR="00952D06" w:rsidRPr="000E6D06" w:rsidSect="006F678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81"/>
    <w:rsid w:val="0005100C"/>
    <w:rsid w:val="00083D4D"/>
    <w:rsid w:val="000863FB"/>
    <w:rsid w:val="000E6D06"/>
    <w:rsid w:val="000F0FA3"/>
    <w:rsid w:val="00145EA0"/>
    <w:rsid w:val="00166689"/>
    <w:rsid w:val="001773CA"/>
    <w:rsid w:val="001B6981"/>
    <w:rsid w:val="00206805"/>
    <w:rsid w:val="00213374"/>
    <w:rsid w:val="002360B0"/>
    <w:rsid w:val="002367D3"/>
    <w:rsid w:val="002C48DF"/>
    <w:rsid w:val="002E39D1"/>
    <w:rsid w:val="003B3990"/>
    <w:rsid w:val="003D7E4D"/>
    <w:rsid w:val="00580439"/>
    <w:rsid w:val="005E100B"/>
    <w:rsid w:val="006F678B"/>
    <w:rsid w:val="00743A1B"/>
    <w:rsid w:val="00764B9F"/>
    <w:rsid w:val="008003C7"/>
    <w:rsid w:val="00863C0A"/>
    <w:rsid w:val="008C7650"/>
    <w:rsid w:val="00914B51"/>
    <w:rsid w:val="009267D7"/>
    <w:rsid w:val="00940965"/>
    <w:rsid w:val="00952D06"/>
    <w:rsid w:val="009A6ABE"/>
    <w:rsid w:val="009D422E"/>
    <w:rsid w:val="00A66E38"/>
    <w:rsid w:val="00AA1948"/>
    <w:rsid w:val="00AC6CD6"/>
    <w:rsid w:val="00B6141E"/>
    <w:rsid w:val="00B90618"/>
    <w:rsid w:val="00B94251"/>
    <w:rsid w:val="00C51521"/>
    <w:rsid w:val="00CA702A"/>
    <w:rsid w:val="00DB635A"/>
    <w:rsid w:val="00E843CC"/>
    <w:rsid w:val="00E95EE8"/>
    <w:rsid w:val="00EA040E"/>
    <w:rsid w:val="00EB6B37"/>
    <w:rsid w:val="00EC1DEB"/>
    <w:rsid w:val="00F375F7"/>
    <w:rsid w:val="00FB6D37"/>
    <w:rsid w:val="00FC5F55"/>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C338"/>
  <w15:chartTrackingRefBased/>
  <w15:docId w15:val="{4F5E2D79-730D-4966-87F7-60812E9B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 w:type="paragraph" w:styleId="a6">
    <w:name w:val="header"/>
    <w:aliases w:val=" Знак,Знак"/>
    <w:basedOn w:val="a"/>
    <w:link w:val="a7"/>
    <w:unhideWhenUsed/>
    <w:rsid w:val="002367D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aliases w:val=" Знак Знак,Знак Знак"/>
    <w:basedOn w:val="a0"/>
    <w:link w:val="a6"/>
    <w:rsid w:val="002367D3"/>
    <w:rPr>
      <w:rFonts w:ascii="Arial" w:eastAsia="Times New Roman" w:hAnsi="Arial" w:cs="Times New Roman"/>
      <w:sz w:val="24"/>
      <w:szCs w:val="24"/>
      <w:lang w:eastAsia="ru-RU"/>
    </w:rPr>
  </w:style>
  <w:style w:type="table" w:styleId="a8">
    <w:name w:val="Grid Table Light"/>
    <w:basedOn w:val="a1"/>
    <w:uiPriority w:val="40"/>
    <w:rsid w:val="000E6D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Юрист</cp:lastModifiedBy>
  <cp:revision>4</cp:revision>
  <cp:lastPrinted>2024-10-16T10:40:00Z</cp:lastPrinted>
  <dcterms:created xsi:type="dcterms:W3CDTF">2024-10-14T13:54:00Z</dcterms:created>
  <dcterms:modified xsi:type="dcterms:W3CDTF">2024-10-16T10:40:00Z</dcterms:modified>
</cp:coreProperties>
</file>