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D5B" w:rsidRPr="005F5671" w:rsidRDefault="00BD4D5B" w:rsidP="005F5671">
      <w:pPr>
        <w:rPr>
          <w:rFonts w:cs="Arial"/>
          <w:bCs/>
        </w:rPr>
      </w:pPr>
      <w:r w:rsidRPr="005F5671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0C6C7BAC" wp14:editId="38D11C5F">
            <wp:simplePos x="0" y="0"/>
            <wp:positionH relativeFrom="column">
              <wp:posOffset>2745105</wp:posOffset>
            </wp:positionH>
            <wp:positionV relativeFrom="paragraph">
              <wp:posOffset>19050</wp:posOffset>
            </wp:positionV>
            <wp:extent cx="676275" cy="800100"/>
            <wp:effectExtent l="19050" t="19050" r="28575" b="1905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671">
        <w:rPr>
          <w:rFonts w:cs="Arial"/>
          <w:bCs/>
          <w:kern w:val="28"/>
        </w:rPr>
        <w:br w:type="textWrapping" w:clear="all"/>
      </w:r>
    </w:p>
    <w:p w:rsidR="00BD4D5B" w:rsidRPr="005F5671" w:rsidRDefault="00BD4D5B" w:rsidP="005F5671">
      <w:pPr>
        <w:jc w:val="center"/>
        <w:rPr>
          <w:rFonts w:cs="Arial"/>
          <w:bCs/>
          <w:kern w:val="28"/>
        </w:rPr>
      </w:pPr>
      <w:r w:rsidRPr="005F5671">
        <w:rPr>
          <w:rFonts w:cs="Arial"/>
          <w:bCs/>
        </w:rPr>
        <w:t>АДМИНИСТРАЦИЯ</w:t>
      </w:r>
    </w:p>
    <w:p w:rsidR="00BD4D5B" w:rsidRPr="005F5671" w:rsidRDefault="0099549D" w:rsidP="005F5671">
      <w:pPr>
        <w:jc w:val="center"/>
        <w:rPr>
          <w:rFonts w:cs="Arial"/>
          <w:bCs/>
        </w:rPr>
      </w:pPr>
      <w:r w:rsidRPr="005F5671">
        <w:rPr>
          <w:rFonts w:cs="Arial"/>
          <w:bCs/>
        </w:rPr>
        <w:t>ТАЛОВСКОГО ГОРОДСКОГО</w:t>
      </w:r>
      <w:r w:rsidR="00BD4D5B" w:rsidRPr="005F5671">
        <w:rPr>
          <w:rFonts w:cs="Arial"/>
          <w:bCs/>
        </w:rPr>
        <w:t xml:space="preserve"> ПОСЕЛЕНИЯ</w:t>
      </w:r>
    </w:p>
    <w:p w:rsidR="00BD4D5B" w:rsidRPr="005F5671" w:rsidRDefault="00BD4D5B" w:rsidP="005F5671">
      <w:pPr>
        <w:jc w:val="center"/>
        <w:rPr>
          <w:rFonts w:cs="Arial"/>
          <w:bCs/>
        </w:rPr>
      </w:pPr>
      <w:r w:rsidRPr="005F5671">
        <w:rPr>
          <w:rFonts w:cs="Arial"/>
          <w:bCs/>
        </w:rPr>
        <w:t>ТАЛОВСКОГО МУНИЦИПАЛЬНОГО РАЙОНА</w:t>
      </w:r>
    </w:p>
    <w:p w:rsidR="00BD4D5B" w:rsidRPr="005F5671" w:rsidRDefault="00BD4D5B" w:rsidP="005F5671">
      <w:pPr>
        <w:tabs>
          <w:tab w:val="left" w:pos="708"/>
          <w:tab w:val="center" w:pos="4536"/>
          <w:tab w:val="right" w:pos="9072"/>
        </w:tabs>
        <w:jc w:val="center"/>
        <w:rPr>
          <w:rFonts w:cs="Arial"/>
        </w:rPr>
      </w:pPr>
      <w:r w:rsidRPr="005F5671">
        <w:rPr>
          <w:rFonts w:cs="Arial"/>
        </w:rPr>
        <w:t>ВОРОНЕЖСКОЙ ОБЛАСТИ</w:t>
      </w:r>
    </w:p>
    <w:p w:rsidR="00BD4D5B" w:rsidRPr="005F5671" w:rsidRDefault="00BD4D5B" w:rsidP="005F5671">
      <w:pPr>
        <w:tabs>
          <w:tab w:val="left" w:pos="708"/>
          <w:tab w:val="center" w:pos="4536"/>
          <w:tab w:val="right" w:pos="9072"/>
        </w:tabs>
        <w:rPr>
          <w:rFonts w:cs="Arial"/>
        </w:rPr>
      </w:pPr>
    </w:p>
    <w:p w:rsidR="00BD4D5B" w:rsidRPr="005F5671" w:rsidRDefault="00BD4D5B" w:rsidP="005F5671">
      <w:pPr>
        <w:tabs>
          <w:tab w:val="left" w:pos="708"/>
          <w:tab w:val="center" w:pos="4536"/>
          <w:tab w:val="right" w:pos="9072"/>
        </w:tabs>
        <w:jc w:val="center"/>
        <w:rPr>
          <w:rFonts w:cs="Arial"/>
        </w:rPr>
      </w:pPr>
      <w:r w:rsidRPr="005F5671">
        <w:rPr>
          <w:rFonts w:cs="Arial"/>
        </w:rPr>
        <w:t>ПОСТАНОВЛЕНИЕ</w:t>
      </w:r>
    </w:p>
    <w:p w:rsidR="00BD4D5B" w:rsidRPr="005F5671" w:rsidRDefault="00BD4D5B" w:rsidP="005F5671">
      <w:pPr>
        <w:tabs>
          <w:tab w:val="left" w:pos="708"/>
          <w:tab w:val="center" w:pos="4536"/>
          <w:tab w:val="right" w:pos="9072"/>
        </w:tabs>
        <w:jc w:val="center"/>
        <w:rPr>
          <w:rFonts w:cs="Arial"/>
        </w:rPr>
      </w:pPr>
    </w:p>
    <w:p w:rsidR="00BD4D5B" w:rsidRPr="005F5671" w:rsidRDefault="00BD4D5B" w:rsidP="00C87E73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 w:rsidRPr="005F5671">
        <w:rPr>
          <w:rFonts w:cs="Arial"/>
        </w:rPr>
        <w:t xml:space="preserve">от </w:t>
      </w:r>
      <w:proofErr w:type="gramStart"/>
      <w:r w:rsidR="0099549D" w:rsidRPr="005F5671">
        <w:rPr>
          <w:rFonts w:cs="Arial"/>
        </w:rPr>
        <w:t xml:space="preserve">« </w:t>
      </w:r>
      <w:r w:rsidR="00BF0249">
        <w:rPr>
          <w:rFonts w:cs="Arial"/>
        </w:rPr>
        <w:t>19</w:t>
      </w:r>
      <w:proofErr w:type="gramEnd"/>
      <w:r w:rsidR="0099549D" w:rsidRPr="005F5671">
        <w:rPr>
          <w:rFonts w:cs="Arial"/>
        </w:rPr>
        <w:t xml:space="preserve"> » июня 2023</w:t>
      </w:r>
      <w:r w:rsidRPr="005F5671">
        <w:rPr>
          <w:rFonts w:cs="Arial"/>
        </w:rPr>
        <w:t xml:space="preserve"> года № </w:t>
      </w:r>
      <w:r w:rsidR="00BF0249">
        <w:rPr>
          <w:rFonts w:cs="Arial"/>
        </w:rPr>
        <w:t>104</w:t>
      </w:r>
    </w:p>
    <w:p w:rsidR="00BD4D5B" w:rsidRPr="005F5671" w:rsidRDefault="00BD4D5B" w:rsidP="005F5671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rPr>
          <w:rFonts w:cs="Arial"/>
        </w:rPr>
      </w:pPr>
      <w:r w:rsidRPr="005F5671">
        <w:rPr>
          <w:rFonts w:cs="Arial"/>
        </w:rPr>
        <w:tab/>
      </w:r>
      <w:proofErr w:type="spellStart"/>
      <w:r w:rsidR="0099549D" w:rsidRPr="005F5671">
        <w:rPr>
          <w:rFonts w:cs="Arial"/>
        </w:rPr>
        <w:t>рп</w:t>
      </w:r>
      <w:proofErr w:type="spellEnd"/>
      <w:r w:rsidR="0099549D" w:rsidRPr="005F5671">
        <w:rPr>
          <w:rFonts w:cs="Arial"/>
        </w:rPr>
        <w:t>. Таловая</w:t>
      </w:r>
    </w:p>
    <w:p w:rsidR="00BD4D5B" w:rsidRPr="005F5671" w:rsidRDefault="00BD4D5B" w:rsidP="005F5671">
      <w:pPr>
        <w:shd w:val="clear" w:color="auto" w:fill="FFFFFF"/>
        <w:rPr>
          <w:rFonts w:cs="Arial"/>
          <w:bCs/>
        </w:rPr>
      </w:pPr>
    </w:p>
    <w:p w:rsidR="00BD4D5B" w:rsidRPr="005F5671" w:rsidRDefault="00BD4D5B" w:rsidP="005F5671">
      <w:pPr>
        <w:pStyle w:val="Title"/>
        <w:spacing w:before="0" w:after="0"/>
        <w:ind w:right="4676"/>
        <w:jc w:val="both"/>
        <w:outlineLvl w:val="9"/>
        <w:rPr>
          <w:b w:val="0"/>
          <w:sz w:val="24"/>
          <w:szCs w:val="24"/>
        </w:rPr>
      </w:pPr>
      <w:r w:rsidRPr="005F567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99549D" w:rsidRPr="005F5671">
        <w:rPr>
          <w:b w:val="0"/>
          <w:sz w:val="24"/>
          <w:szCs w:val="24"/>
        </w:rPr>
        <w:t>Таловского городского поселения</w:t>
      </w:r>
      <w:r w:rsidRPr="005F5671">
        <w:rPr>
          <w:b w:val="0"/>
          <w:sz w:val="24"/>
          <w:szCs w:val="24"/>
        </w:rPr>
        <w:t xml:space="preserve"> Таловского муниципального района Воронежской области от </w:t>
      </w:r>
      <w:r w:rsidR="0099549D" w:rsidRPr="005F5671">
        <w:rPr>
          <w:b w:val="0"/>
          <w:sz w:val="24"/>
          <w:szCs w:val="24"/>
        </w:rPr>
        <w:t>14.12.2017</w:t>
      </w:r>
      <w:r w:rsidRPr="005F5671">
        <w:rPr>
          <w:b w:val="0"/>
          <w:sz w:val="24"/>
          <w:szCs w:val="24"/>
        </w:rPr>
        <w:t xml:space="preserve"> №</w:t>
      </w:r>
      <w:r w:rsidR="0099549D" w:rsidRPr="005F5671">
        <w:rPr>
          <w:b w:val="0"/>
          <w:sz w:val="24"/>
          <w:szCs w:val="24"/>
        </w:rPr>
        <w:t xml:space="preserve"> 268</w:t>
      </w:r>
      <w:r w:rsidRPr="005F5671">
        <w:rPr>
          <w:b w:val="0"/>
          <w:sz w:val="24"/>
          <w:szCs w:val="24"/>
        </w:rPr>
        <w:t xml:space="preserve"> «Об утверждении административного регламента администрации </w:t>
      </w:r>
      <w:r w:rsidR="0099549D" w:rsidRPr="005F5671">
        <w:rPr>
          <w:b w:val="0"/>
          <w:sz w:val="24"/>
          <w:szCs w:val="24"/>
        </w:rPr>
        <w:t>Таловского городского поселения</w:t>
      </w:r>
      <w:r w:rsidRPr="005F5671">
        <w:rPr>
          <w:b w:val="0"/>
          <w:sz w:val="24"/>
          <w:szCs w:val="24"/>
        </w:rPr>
        <w:t xml:space="preserve"> Таловского муниципального района по предоставлению муниципальной услуги «</w:t>
      </w:r>
      <w:r w:rsidR="00881AA6" w:rsidRPr="005F5671">
        <w:rPr>
          <w:b w:val="0"/>
          <w:kern w:val="0"/>
          <w:sz w:val="24"/>
          <w:szCs w:val="24"/>
        </w:rPr>
        <w:t>Признание нуждающимися в предоставлении жилых помещений отдельных категорий граждан</w:t>
      </w:r>
      <w:r w:rsidRPr="005F5671">
        <w:rPr>
          <w:b w:val="0"/>
          <w:sz w:val="24"/>
          <w:szCs w:val="24"/>
          <w:lang w:bidi="ru-RU"/>
        </w:rPr>
        <w:t>»</w:t>
      </w:r>
    </w:p>
    <w:p w:rsidR="00BD4D5B" w:rsidRPr="005F5671" w:rsidRDefault="00BD4D5B" w:rsidP="005F5671">
      <w:pPr>
        <w:shd w:val="clear" w:color="auto" w:fill="FFFFFF"/>
        <w:rPr>
          <w:rFonts w:cs="Arial"/>
        </w:rPr>
      </w:pPr>
    </w:p>
    <w:p w:rsidR="00BD4D5B" w:rsidRPr="005F5671" w:rsidRDefault="00BD4D5B" w:rsidP="005F5671">
      <w:pPr>
        <w:shd w:val="clear" w:color="auto" w:fill="FFFFFF"/>
        <w:rPr>
          <w:rFonts w:cs="Arial"/>
        </w:rPr>
      </w:pPr>
      <w:r w:rsidRPr="005F5671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99549D" w:rsidRPr="005F5671">
        <w:rPr>
          <w:rFonts w:cs="Arial"/>
        </w:rPr>
        <w:t>Таловского городского</w:t>
      </w:r>
      <w:r w:rsidRPr="005F5671">
        <w:rPr>
          <w:rFonts w:cs="Arial"/>
        </w:rPr>
        <w:t xml:space="preserve"> поселения Таловского муниципального района Воронежской области   </w:t>
      </w:r>
    </w:p>
    <w:p w:rsidR="005F5671" w:rsidRDefault="005F5671" w:rsidP="005F5671">
      <w:pPr>
        <w:shd w:val="clear" w:color="auto" w:fill="FFFFFF"/>
        <w:jc w:val="center"/>
        <w:rPr>
          <w:rFonts w:cs="Arial"/>
        </w:rPr>
      </w:pPr>
    </w:p>
    <w:p w:rsidR="0099549D" w:rsidRPr="005F5671" w:rsidRDefault="0099549D" w:rsidP="005F5671">
      <w:pPr>
        <w:shd w:val="clear" w:color="auto" w:fill="FFFFFF"/>
        <w:jc w:val="center"/>
        <w:rPr>
          <w:rFonts w:cs="Arial"/>
        </w:rPr>
      </w:pPr>
      <w:r w:rsidRPr="005F5671">
        <w:rPr>
          <w:rFonts w:cs="Arial"/>
        </w:rPr>
        <w:t>ПОСТАНОВЛЯЕТ:</w:t>
      </w:r>
    </w:p>
    <w:p w:rsidR="00BD4D5B" w:rsidRPr="005F5671" w:rsidRDefault="00BD4D5B" w:rsidP="005F5671">
      <w:pPr>
        <w:shd w:val="clear" w:color="auto" w:fill="FFFFFF"/>
        <w:rPr>
          <w:rFonts w:cs="Arial"/>
        </w:rPr>
      </w:pPr>
    </w:p>
    <w:p w:rsidR="00BD4D5B" w:rsidRPr="005F5671" w:rsidRDefault="00BD4D5B" w:rsidP="005F5671">
      <w:pPr>
        <w:shd w:val="clear" w:color="auto" w:fill="FFFFFF"/>
        <w:rPr>
          <w:rFonts w:cs="Arial"/>
        </w:rPr>
      </w:pPr>
      <w:r w:rsidRPr="005F5671">
        <w:rPr>
          <w:rFonts w:cs="Arial"/>
        </w:rPr>
        <w:t xml:space="preserve">1. Внести в административный регламент администрации </w:t>
      </w:r>
      <w:r w:rsidR="0099549D" w:rsidRPr="005F5671">
        <w:rPr>
          <w:rFonts w:cs="Arial"/>
        </w:rPr>
        <w:t>Таловского городского</w:t>
      </w:r>
      <w:r w:rsidRPr="005F5671">
        <w:rPr>
          <w:rFonts w:cs="Arial"/>
        </w:rPr>
        <w:t xml:space="preserve"> поселения Таловского муниципального района Воронежской области по предоставлению муниципальной услуги «</w:t>
      </w:r>
      <w:r w:rsidR="00881AA6" w:rsidRPr="005F5671">
        <w:rPr>
          <w:rFonts w:cs="Arial"/>
          <w:bCs/>
        </w:rPr>
        <w:t>Признание нуждающимися в предоставлении жилых помещений отдельных категорий граждан</w:t>
      </w:r>
      <w:r w:rsidRPr="005F5671">
        <w:rPr>
          <w:rFonts w:cs="Arial"/>
        </w:rPr>
        <w:t xml:space="preserve">», утвержденный постановлением администрации </w:t>
      </w:r>
      <w:r w:rsidR="0099549D" w:rsidRPr="005F5671">
        <w:rPr>
          <w:rFonts w:cs="Arial"/>
        </w:rPr>
        <w:t>Таловского городского</w:t>
      </w:r>
      <w:r w:rsidRPr="005F5671">
        <w:rPr>
          <w:rFonts w:cs="Arial"/>
        </w:rPr>
        <w:t xml:space="preserve"> поселения Таловского муниципального района Воронежской области от </w:t>
      </w:r>
      <w:r w:rsidR="0099549D" w:rsidRPr="005F5671">
        <w:rPr>
          <w:rFonts w:cs="Arial"/>
        </w:rPr>
        <w:t>14.12.2017</w:t>
      </w:r>
      <w:r w:rsidRPr="005F5671">
        <w:rPr>
          <w:rFonts w:cs="Arial"/>
        </w:rPr>
        <w:t xml:space="preserve"> № </w:t>
      </w:r>
      <w:r w:rsidR="0099549D" w:rsidRPr="005F5671">
        <w:rPr>
          <w:rFonts w:cs="Arial"/>
        </w:rPr>
        <w:t>268</w:t>
      </w:r>
      <w:r w:rsidRPr="005F5671">
        <w:rPr>
          <w:rFonts w:cs="Arial"/>
        </w:rPr>
        <w:t xml:space="preserve"> (далее - административный регламент), следующие изменения:</w:t>
      </w:r>
    </w:p>
    <w:p w:rsidR="00BD4D5B" w:rsidRDefault="00BD4D5B" w:rsidP="005F5671">
      <w:pPr>
        <w:shd w:val="clear" w:color="auto" w:fill="FFFFFF"/>
        <w:rPr>
          <w:rFonts w:cs="Arial"/>
        </w:rPr>
      </w:pPr>
      <w:r w:rsidRPr="005F5671">
        <w:rPr>
          <w:rFonts w:cs="Arial"/>
        </w:rPr>
        <w:t xml:space="preserve">1.1. Абзац </w:t>
      </w:r>
      <w:r w:rsidR="00881AA6" w:rsidRPr="005F5671">
        <w:rPr>
          <w:rFonts w:cs="Arial"/>
        </w:rPr>
        <w:t>4</w:t>
      </w:r>
      <w:r w:rsidRPr="005F5671">
        <w:rPr>
          <w:rFonts w:cs="Arial"/>
        </w:rPr>
        <w:t xml:space="preserve"> пункта 1.3.2. административного регламента изложить в следующей редакции:</w:t>
      </w:r>
    </w:p>
    <w:p w:rsidR="00CF1A50" w:rsidRPr="005F5671" w:rsidRDefault="00CF1A50" w:rsidP="00CF1A50">
      <w:pPr>
        <w:shd w:val="clear" w:color="auto" w:fill="FFFFFF"/>
        <w:rPr>
          <w:rFonts w:cs="Arial"/>
        </w:rPr>
      </w:pPr>
      <w:r w:rsidRPr="0028142A">
        <w:t xml:space="preserve">«- на Едином портале государственных и муниципальных услуг (функций) в сети интернет </w:t>
      </w:r>
      <w:r w:rsidRPr="0028142A">
        <w:rPr>
          <w:color w:val="000000" w:themeColor="text1"/>
        </w:rPr>
        <w:t>(</w:t>
      </w:r>
      <w:hyperlink r:id="rId9" w:history="1">
        <w:r w:rsidRPr="0028142A">
          <w:rPr>
            <w:rStyle w:val="a3"/>
            <w:color w:val="000000" w:themeColor="text1"/>
            <w:lang w:val="en-US"/>
          </w:rPr>
          <w:t>www</w:t>
        </w:r>
        <w:r w:rsidRPr="0028142A">
          <w:rPr>
            <w:rStyle w:val="a3"/>
            <w:color w:val="000000" w:themeColor="text1"/>
          </w:rPr>
          <w:t>.</w:t>
        </w:r>
        <w:r w:rsidRPr="0028142A">
          <w:rPr>
            <w:rStyle w:val="a3"/>
            <w:color w:val="000000" w:themeColor="text1"/>
            <w:lang w:val="en-US"/>
          </w:rPr>
          <w:t>gosuslugi</w:t>
        </w:r>
        <w:r w:rsidRPr="0028142A">
          <w:rPr>
            <w:rStyle w:val="a3"/>
            <w:color w:val="000000" w:themeColor="text1"/>
          </w:rPr>
          <w:t>.</w:t>
        </w:r>
        <w:r w:rsidRPr="0028142A">
          <w:rPr>
            <w:rStyle w:val="a3"/>
            <w:color w:val="000000" w:themeColor="text1"/>
            <w:lang w:val="en-US"/>
          </w:rPr>
          <w:t>ru</w:t>
        </w:r>
      </w:hyperlink>
      <w:r w:rsidRPr="0028142A">
        <w:t>) и</w:t>
      </w:r>
      <w:r w:rsidRPr="0028142A">
        <w:rPr>
          <w:rFonts w:cs="Arial"/>
        </w:rPr>
        <w:t xml:space="preserve"> на официальном сайте правительства Воронежской области в сети Интернет в информационной системе Воронежской области «Портал Воронежской области в сети Интернет» (www.govvrn.ru) (далее - Портал Воронежской области в сети Интернет);»;</w:t>
      </w:r>
    </w:p>
    <w:p w:rsidR="00BD4D5B" w:rsidRPr="005F5671" w:rsidRDefault="00BD4D5B" w:rsidP="00CF1A50">
      <w:pPr>
        <w:shd w:val="clear" w:color="auto" w:fill="FFFFFF"/>
        <w:rPr>
          <w:rFonts w:cs="Arial"/>
        </w:rPr>
      </w:pPr>
      <w:r w:rsidRPr="005F5671">
        <w:rPr>
          <w:rFonts w:cs="Arial"/>
        </w:rPr>
        <w:t>1.2. Пункт 1.3.4. административного регламента изложить в следующей редакции:</w:t>
      </w:r>
    </w:p>
    <w:p w:rsidR="00BD4D5B" w:rsidRPr="005F5671" w:rsidRDefault="00BD4D5B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 xml:space="preserve">«1.3.4.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</w:t>
      </w:r>
      <w:r w:rsidRPr="005F5671">
        <w:rPr>
          <w:rFonts w:cs="Arial"/>
        </w:rPr>
        <w:lastRenderedPageBreak/>
        <w:t>предоставляются заявителям уполномоченными должностными лицами администрации, (далее - уполномоченные должностные лица).</w:t>
      </w:r>
    </w:p>
    <w:p w:rsidR="00BD4D5B" w:rsidRPr="005F5671" w:rsidRDefault="00BD4D5B" w:rsidP="005F5671">
      <w:pPr>
        <w:tabs>
          <w:tab w:val="num" w:pos="142"/>
        </w:tabs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Интернет.</w:t>
      </w:r>
    </w:p>
    <w:p w:rsidR="00BD4D5B" w:rsidRPr="005F5671" w:rsidRDefault="00BD4D5B" w:rsidP="005F5671">
      <w:pPr>
        <w:tabs>
          <w:tab w:val="num" w:pos="142"/>
        </w:tabs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 в сети Интернет, на Едином портале государственных и муниципальных услуг (функций) размещается также следующая информация:</w:t>
      </w:r>
    </w:p>
    <w:p w:rsidR="00BD4D5B" w:rsidRPr="005F5671" w:rsidRDefault="00BD4D5B" w:rsidP="005F5671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5F5671">
        <w:rPr>
          <w:rFonts w:cs="Arial"/>
        </w:rPr>
        <w:t>текст настоящего Административного регламента;</w:t>
      </w:r>
    </w:p>
    <w:p w:rsidR="00BD4D5B" w:rsidRPr="005F5671" w:rsidRDefault="00BD4D5B" w:rsidP="005F5671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5F5671">
        <w:rPr>
          <w:rFonts w:cs="Arial"/>
        </w:rPr>
        <w:t>тексты, выдержки из нормативных правовых актов, регулирующих предоставление муниципальной услуги;</w:t>
      </w:r>
    </w:p>
    <w:p w:rsidR="00BD4D5B" w:rsidRPr="005F5671" w:rsidRDefault="00BD4D5B" w:rsidP="005F5671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5F5671">
        <w:rPr>
          <w:rFonts w:cs="Arial"/>
        </w:rPr>
        <w:t>формы, образцы заявлений, иных документов.»;</w:t>
      </w:r>
    </w:p>
    <w:p w:rsidR="00BD4D5B" w:rsidRPr="005F5671" w:rsidRDefault="00BD4D5B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1.3. Абзац</w:t>
      </w:r>
      <w:r w:rsidR="00881AA6" w:rsidRPr="005F5671">
        <w:rPr>
          <w:rFonts w:cs="Arial"/>
        </w:rPr>
        <w:t>ы 6</w:t>
      </w:r>
      <w:r w:rsidR="00B953B2" w:rsidRPr="005F5671">
        <w:rPr>
          <w:rFonts w:cs="Arial"/>
        </w:rPr>
        <w:t xml:space="preserve"> и </w:t>
      </w:r>
      <w:r w:rsidR="00881AA6" w:rsidRPr="005F5671">
        <w:rPr>
          <w:rFonts w:cs="Arial"/>
        </w:rPr>
        <w:t>7</w:t>
      </w:r>
      <w:r w:rsidRPr="005F5671">
        <w:rPr>
          <w:rFonts w:cs="Arial"/>
        </w:rPr>
        <w:t xml:space="preserve"> пункта 2.</w:t>
      </w:r>
      <w:r w:rsidR="00881AA6" w:rsidRPr="005F5671">
        <w:rPr>
          <w:rFonts w:cs="Arial"/>
        </w:rPr>
        <w:t>5</w:t>
      </w:r>
      <w:r w:rsidRPr="005F5671">
        <w:rPr>
          <w:rFonts w:cs="Arial"/>
        </w:rPr>
        <w:t>. административного регламента изложить в следующей редакции:</w:t>
      </w:r>
    </w:p>
    <w:p w:rsidR="00881AA6" w:rsidRPr="005F5671" w:rsidRDefault="00BD4D5B" w:rsidP="005F5671">
      <w:pPr>
        <w:autoSpaceDE w:val="0"/>
        <w:autoSpaceDN w:val="0"/>
        <w:adjustRightInd w:val="0"/>
        <w:rPr>
          <w:rFonts w:eastAsia="Calibri" w:cs="Arial"/>
        </w:rPr>
      </w:pPr>
      <w:r w:rsidRPr="005F5671">
        <w:rPr>
          <w:rFonts w:cs="Arial"/>
        </w:rPr>
        <w:t>«</w:t>
      </w:r>
      <w:r w:rsidR="00881AA6" w:rsidRPr="005F5671">
        <w:rPr>
          <w:rFonts w:cs="Arial"/>
          <w:lang w:eastAsia="ar-SA"/>
        </w:rPr>
        <w:t>- Постановлением Правительства Российской Федерации от 17.12.2010 № 1050 «</w:t>
      </w:r>
      <w:r w:rsidR="00881AA6" w:rsidRPr="005F5671">
        <w:rPr>
          <w:rFonts w:eastAsia="Calibri" w:cs="Arial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881AA6" w:rsidRPr="005F5671">
        <w:rPr>
          <w:rFonts w:cs="Arial"/>
          <w:lang w:eastAsia="ar-SA"/>
        </w:rPr>
        <w:t>» (с изменениями и дополнениями);</w:t>
      </w:r>
    </w:p>
    <w:p w:rsidR="00BD4D5B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  <w:lang w:eastAsia="ar-SA"/>
        </w:rPr>
        <w:t xml:space="preserve">- </w:t>
      </w:r>
      <w:r w:rsidRPr="005F5671">
        <w:rPr>
          <w:rFonts w:eastAsia="Calibri" w:cs="Arial"/>
        </w:rPr>
        <w:t>Приказом Минздрава России от 29.11.2012 N 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Pr="005F5671">
        <w:rPr>
          <w:rFonts w:cs="Arial"/>
          <w:lang w:eastAsia="ar-SA"/>
        </w:rPr>
        <w:t xml:space="preserve"> («Российская газета», N 40, 25.02.2013);</w:t>
      </w:r>
      <w:r w:rsidR="00BD4D5B" w:rsidRPr="005F5671">
        <w:rPr>
          <w:rFonts w:cs="Arial"/>
        </w:rPr>
        <w:t>»;</w:t>
      </w:r>
    </w:p>
    <w:p w:rsidR="00881AA6" w:rsidRPr="005F5671" w:rsidRDefault="00BD4D5B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 xml:space="preserve">1.4. </w:t>
      </w:r>
      <w:r w:rsidR="00881AA6" w:rsidRPr="005F5671">
        <w:rPr>
          <w:rFonts w:cs="Arial"/>
        </w:rPr>
        <w:t>Пункт 2.6.1. административного регламента изложить в следующей редакции: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 xml:space="preserve"> </w:t>
      </w:r>
      <w:r w:rsidR="00BD4D5B" w:rsidRPr="005F5671">
        <w:rPr>
          <w:rFonts w:cs="Arial"/>
        </w:rPr>
        <w:t xml:space="preserve">«2.6.1. </w:t>
      </w:r>
      <w:r w:rsidRPr="005F5671">
        <w:rPr>
          <w:rFonts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Муниципальная услуга предоставляется на основании заявления, поступившего в администрацию.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В письменном заявлении должна быть указана информация о заявителе и членах его семьи (Ф.И.О., паспортные данные, адрес регистрации, контактный телефон (телефон указывается по желанию)).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Заявление должно быть подписано лично дееспособным заявителем и членами его семьи или их уполномоченным представителем, ограниченно дееспособными - с согласия попечителей, законными представителями недееспособных членов семьи.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Форма заявления приведена в приложении 2 к настоящему Административному регламенту.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К заявлению должны быть приложены следующие документы: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- документы, удостоверяющие личность членов молодой семьи;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-документы, подтверждающие доходы гражданина и членов его семьи, указанные в ч.1. ст. 4 Закона Воронежской области от 30.11.2005 № 72-ОЗ;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lastRenderedPageBreak/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- документ, являющийся основанием для вселения в жилое помещение, которое является местом жительства членов молодой семьи;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- договор жилищного кредита (при наличии жилого помещения, приобретенного (построенного) за счет средств жилищного кредита).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Документы, прилагаемые к заявлению, представляются в подлинниках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Заявление на бумажном носителе представляется: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- посредством почтового отправления;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- при личном обращении заявителя.</w:t>
      </w:r>
    </w:p>
    <w:p w:rsidR="00BD4D5B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Интернет.</w:t>
      </w:r>
      <w:r w:rsidR="00BD4D5B" w:rsidRPr="005F5671">
        <w:rPr>
          <w:rFonts w:cs="Arial"/>
        </w:rPr>
        <w:t>»;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1.5. Пункт 2.6.2. административного регламента изложить в следующей редакции: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а) документы, подтверждающие сведения о наличии (отсутствии) жилых помещений в собственности членов молодой семьи: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- 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(запрашиваются за предыдущие 5 лет в Управлении Федеральной службы государственной регистрации, кадастра и картографии по Воронежской области);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- документы о наличии (отсутствии) недвижимого имущества в собственности членов молодой семьи, не зарегистрированного в Едином государственном реестре недвижимости (запрашиваются в органах по государственному техническому учету и технической инвентаризации объектов капитального строительства);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б)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помещений требованиям), - указанные документы находятся в распоряжении администрации;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в) адресно-справочная информация о лицах, проживающих совместно с заявителем (запрашивается в Главном управлении Министерства внутренних дел Российской Федерации по Воронежской области);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г)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д) сведения, содержащиеся в ЕГР ЗАГС (запрашиваются в Управлении Федеральной налоговой службы по Воронежской области либо в управлении ЗАГС Воронежской области;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 xml:space="preserve">е) документ, подтверждающий признание молодой семьи, нуждающейся в жилом помещении на день заключения договора жилищного кредита, оформленный в виде соответствующего решения органа местного самоуправления по месту постоянного жительства (при наличии жилого помещения, приобретенного (построенного) за счет </w:t>
      </w:r>
      <w:r w:rsidRPr="005F5671">
        <w:rPr>
          <w:rFonts w:cs="Arial"/>
        </w:rPr>
        <w:lastRenderedPageBreak/>
        <w:t>средств жилищного кредита). В случае постоянного проживания членов молодой семьи на день заключения договора жилищного кредита: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 xml:space="preserve">- на территории </w:t>
      </w:r>
      <w:r w:rsidR="0007360F" w:rsidRPr="005F5671">
        <w:rPr>
          <w:rFonts w:cs="Arial"/>
        </w:rPr>
        <w:t xml:space="preserve">Таловского городского </w:t>
      </w:r>
      <w:r w:rsidRPr="005F5671">
        <w:rPr>
          <w:rFonts w:cs="Arial"/>
        </w:rPr>
        <w:t>поселения - указанный документ находится в распоряжении администрации;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- на территории другого муниципального образования - указанный документ запрашивается в органе местного самоуправления соответствующего муниципального образования.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услуги. 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 xml:space="preserve">Запрещается требовать от заявителя: 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 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81AA6" w:rsidRPr="005F5671" w:rsidRDefault="00881AA6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неудобства.»;</w:t>
      </w:r>
    </w:p>
    <w:p w:rsidR="00BD4D5B" w:rsidRPr="005F5671" w:rsidRDefault="00BD4D5B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</w:rPr>
        <w:lastRenderedPageBreak/>
        <w:t>1.</w:t>
      </w:r>
      <w:r w:rsidR="00881AA6" w:rsidRPr="005F5671">
        <w:rPr>
          <w:rFonts w:cs="Arial"/>
        </w:rPr>
        <w:t>6</w:t>
      </w:r>
      <w:r w:rsidRPr="005F5671">
        <w:rPr>
          <w:rFonts w:cs="Arial"/>
        </w:rPr>
        <w:t xml:space="preserve">. В пункте 2.13.1. административного регламента </w:t>
      </w:r>
      <w:r w:rsidRPr="005F5671">
        <w:rPr>
          <w:rFonts w:cs="Arial"/>
          <w:lang w:eastAsia="ar-SA"/>
        </w:rPr>
        <w:t>слова «</w:t>
      </w:r>
      <w:r w:rsidRPr="005F5671">
        <w:rPr>
          <w:rFonts w:cs="Arial"/>
        </w:rPr>
        <w:t>Портале государственных и муниципальных услуг Воронежской области</w:t>
      </w:r>
      <w:r w:rsidRPr="005F5671">
        <w:rPr>
          <w:rFonts w:cs="Arial"/>
          <w:lang w:eastAsia="ar-SA"/>
        </w:rPr>
        <w:t>» заменить словами «</w:t>
      </w:r>
      <w:r w:rsidRPr="005F5671">
        <w:rPr>
          <w:rFonts w:cs="Arial"/>
        </w:rPr>
        <w:t>Портале Воронежской области в сети Интернет</w:t>
      </w:r>
      <w:r w:rsidRPr="005F5671">
        <w:rPr>
          <w:rFonts w:cs="Arial"/>
          <w:lang w:eastAsia="ar-SA"/>
        </w:rPr>
        <w:t>»;</w:t>
      </w:r>
    </w:p>
    <w:p w:rsidR="00881AA6" w:rsidRPr="005F5671" w:rsidRDefault="00BD4D5B" w:rsidP="005F5671">
      <w:pPr>
        <w:autoSpaceDE w:val="0"/>
        <w:autoSpaceDN w:val="0"/>
        <w:adjustRightInd w:val="0"/>
        <w:rPr>
          <w:rFonts w:cs="Arial"/>
          <w:lang w:eastAsia="ar-SA"/>
        </w:rPr>
      </w:pPr>
      <w:r w:rsidRPr="005F5671">
        <w:rPr>
          <w:rFonts w:cs="Arial"/>
          <w:lang w:eastAsia="ar-SA"/>
        </w:rPr>
        <w:t>1.</w:t>
      </w:r>
      <w:r w:rsidR="00881AA6" w:rsidRPr="005F5671">
        <w:rPr>
          <w:rFonts w:cs="Arial"/>
          <w:lang w:eastAsia="ar-SA"/>
        </w:rPr>
        <w:t>7</w:t>
      </w:r>
      <w:r w:rsidRPr="005F5671">
        <w:rPr>
          <w:rFonts w:cs="Arial"/>
          <w:lang w:eastAsia="ar-SA"/>
        </w:rPr>
        <w:t xml:space="preserve">. </w:t>
      </w:r>
      <w:r w:rsidR="00881AA6" w:rsidRPr="005F5671">
        <w:rPr>
          <w:rFonts w:cs="Arial"/>
        </w:rPr>
        <w:t>В пункте 2.14.</w:t>
      </w:r>
      <w:r w:rsidR="00B953B2" w:rsidRPr="005F5671">
        <w:rPr>
          <w:rFonts w:cs="Arial"/>
        </w:rPr>
        <w:t>2</w:t>
      </w:r>
      <w:r w:rsidR="00881AA6" w:rsidRPr="005F5671">
        <w:rPr>
          <w:rFonts w:cs="Arial"/>
        </w:rPr>
        <w:t xml:space="preserve">. административного регламента </w:t>
      </w:r>
      <w:r w:rsidR="00881AA6" w:rsidRPr="005F5671">
        <w:rPr>
          <w:rFonts w:cs="Arial"/>
          <w:lang w:eastAsia="ar-SA"/>
        </w:rPr>
        <w:t>слова «</w:t>
      </w:r>
      <w:r w:rsidR="00881AA6" w:rsidRPr="005F5671">
        <w:rPr>
          <w:rFonts w:cs="Arial"/>
        </w:rPr>
        <w:t>Портале государственных и муниципальных услуг Воронежской области (pgu.govvrn.ru)</w:t>
      </w:r>
      <w:r w:rsidR="00881AA6" w:rsidRPr="005F5671">
        <w:rPr>
          <w:rFonts w:cs="Arial"/>
          <w:lang w:eastAsia="ar-SA"/>
        </w:rPr>
        <w:t>» заменить словами «</w:t>
      </w:r>
      <w:r w:rsidR="00881AA6" w:rsidRPr="005F5671">
        <w:rPr>
          <w:rFonts w:cs="Arial"/>
        </w:rPr>
        <w:t>Портале Воронежской области в сети Интернет (www.govvrn.ru)</w:t>
      </w:r>
      <w:r w:rsidR="00881AA6" w:rsidRPr="005F5671">
        <w:rPr>
          <w:rFonts w:cs="Arial"/>
          <w:lang w:eastAsia="ar-SA"/>
        </w:rPr>
        <w:t>»</w:t>
      </w:r>
    </w:p>
    <w:p w:rsidR="00BD4D5B" w:rsidRPr="005F5671" w:rsidRDefault="00BD4D5B" w:rsidP="005F5671">
      <w:pPr>
        <w:autoSpaceDE w:val="0"/>
        <w:autoSpaceDN w:val="0"/>
        <w:adjustRightInd w:val="0"/>
        <w:rPr>
          <w:rFonts w:cs="Arial"/>
          <w:lang w:eastAsia="ar-SA"/>
        </w:rPr>
      </w:pPr>
      <w:r w:rsidRPr="005F5671">
        <w:rPr>
          <w:rFonts w:cs="Arial"/>
        </w:rPr>
        <w:t>1.</w:t>
      </w:r>
      <w:r w:rsidR="00881AA6" w:rsidRPr="005F5671">
        <w:rPr>
          <w:rFonts w:cs="Arial"/>
        </w:rPr>
        <w:t>8</w:t>
      </w:r>
      <w:r w:rsidRPr="005F5671">
        <w:rPr>
          <w:rFonts w:cs="Arial"/>
        </w:rPr>
        <w:t>. В пункте 2.14.</w:t>
      </w:r>
      <w:r w:rsidR="00B953B2" w:rsidRPr="005F5671">
        <w:rPr>
          <w:rFonts w:cs="Arial"/>
        </w:rPr>
        <w:t>3</w:t>
      </w:r>
      <w:r w:rsidRPr="005F5671">
        <w:rPr>
          <w:rFonts w:cs="Arial"/>
        </w:rPr>
        <w:t xml:space="preserve">. административного регламента </w:t>
      </w:r>
      <w:r w:rsidRPr="005F5671">
        <w:rPr>
          <w:rFonts w:cs="Arial"/>
          <w:lang w:eastAsia="ar-SA"/>
        </w:rPr>
        <w:t>слова «</w:t>
      </w:r>
      <w:r w:rsidRPr="005F5671">
        <w:rPr>
          <w:rFonts w:cs="Arial"/>
        </w:rPr>
        <w:t>Портала государственных и муниципальных услуг Воронежской области</w:t>
      </w:r>
      <w:r w:rsidRPr="005F5671">
        <w:rPr>
          <w:rFonts w:cs="Arial"/>
          <w:lang w:eastAsia="ar-SA"/>
        </w:rPr>
        <w:t>» заменить словами «</w:t>
      </w:r>
      <w:r w:rsidRPr="005F5671">
        <w:rPr>
          <w:rFonts w:cs="Arial"/>
        </w:rPr>
        <w:t>Портала Воронежской области в сети Интернет</w:t>
      </w:r>
      <w:r w:rsidRPr="005F5671">
        <w:rPr>
          <w:rFonts w:cs="Arial"/>
          <w:lang w:eastAsia="ar-SA"/>
        </w:rPr>
        <w:t>»;</w:t>
      </w:r>
    </w:p>
    <w:p w:rsidR="00BD4D5B" w:rsidRPr="005F5671" w:rsidRDefault="00BD4D5B" w:rsidP="005F5671">
      <w:pPr>
        <w:autoSpaceDE w:val="0"/>
        <w:autoSpaceDN w:val="0"/>
        <w:adjustRightInd w:val="0"/>
        <w:rPr>
          <w:rFonts w:cs="Arial"/>
          <w:lang w:eastAsia="ar-SA"/>
        </w:rPr>
      </w:pPr>
      <w:r w:rsidRPr="005F5671">
        <w:rPr>
          <w:rFonts w:cs="Arial"/>
        </w:rPr>
        <w:t>1.</w:t>
      </w:r>
      <w:r w:rsidR="00881AA6" w:rsidRPr="005F5671">
        <w:rPr>
          <w:rFonts w:cs="Arial"/>
        </w:rPr>
        <w:t>9</w:t>
      </w:r>
      <w:r w:rsidRPr="005F5671">
        <w:rPr>
          <w:rFonts w:cs="Arial"/>
        </w:rPr>
        <w:t xml:space="preserve">. В пункте 3.2.1. административного регламента </w:t>
      </w:r>
      <w:r w:rsidRPr="005F5671">
        <w:rPr>
          <w:rFonts w:cs="Arial"/>
          <w:lang w:eastAsia="ar-SA"/>
        </w:rPr>
        <w:t>слова «</w:t>
      </w:r>
      <w:r w:rsidRPr="005F5671">
        <w:rPr>
          <w:rFonts w:cs="Arial"/>
        </w:rPr>
        <w:t>Портала государственных и муниципальных услуг Воронежской области</w:t>
      </w:r>
      <w:r w:rsidRPr="005F5671">
        <w:rPr>
          <w:rFonts w:cs="Arial"/>
          <w:lang w:eastAsia="ar-SA"/>
        </w:rPr>
        <w:t>» заменить словами «</w:t>
      </w:r>
      <w:r w:rsidRPr="005F5671">
        <w:rPr>
          <w:rFonts w:cs="Arial"/>
        </w:rPr>
        <w:t>Портала Воронежской области в сети Интернет</w:t>
      </w:r>
      <w:r w:rsidRPr="005F5671">
        <w:rPr>
          <w:rFonts w:cs="Arial"/>
          <w:lang w:eastAsia="ar-SA"/>
        </w:rPr>
        <w:t>»;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lang w:eastAsia="ar-SA"/>
        </w:rPr>
      </w:pPr>
      <w:r w:rsidRPr="0028142A">
        <w:rPr>
          <w:rFonts w:cs="Arial"/>
          <w:lang w:eastAsia="ar-SA"/>
        </w:rPr>
        <w:t xml:space="preserve">1.10. В абзацах </w:t>
      </w:r>
      <w:r w:rsidR="00FE21D7" w:rsidRPr="0028142A">
        <w:rPr>
          <w:rFonts w:cs="Arial"/>
          <w:lang w:eastAsia="ar-SA"/>
        </w:rPr>
        <w:t>5</w:t>
      </w:r>
      <w:r w:rsidRPr="0028142A">
        <w:rPr>
          <w:rFonts w:cs="Arial"/>
          <w:lang w:eastAsia="ar-SA"/>
        </w:rPr>
        <w:t xml:space="preserve"> и </w:t>
      </w:r>
      <w:r w:rsidR="00FE21D7" w:rsidRPr="0028142A">
        <w:rPr>
          <w:rFonts w:cs="Arial"/>
          <w:lang w:eastAsia="ar-SA"/>
        </w:rPr>
        <w:t>6</w:t>
      </w:r>
      <w:r w:rsidRPr="0028142A">
        <w:rPr>
          <w:rFonts w:cs="Arial"/>
          <w:lang w:eastAsia="ar-SA"/>
        </w:rPr>
        <w:t xml:space="preserve"> пункта 3.2.2. </w:t>
      </w:r>
      <w:r w:rsidRPr="0028142A">
        <w:rPr>
          <w:rFonts w:cs="Arial"/>
        </w:rPr>
        <w:t xml:space="preserve">административного регламента </w:t>
      </w:r>
      <w:r w:rsidRPr="0028142A">
        <w:rPr>
          <w:rFonts w:cs="Arial"/>
          <w:lang w:eastAsia="ar-SA"/>
        </w:rPr>
        <w:t>слова «</w:t>
      </w:r>
      <w:r w:rsidRPr="0028142A">
        <w:rPr>
          <w:rFonts w:cs="Arial"/>
        </w:rPr>
        <w:t>Портала государственных и муниципальных услуг Воронежской области</w:t>
      </w:r>
      <w:r w:rsidRPr="0028142A">
        <w:rPr>
          <w:rFonts w:cs="Arial"/>
          <w:lang w:eastAsia="ar-SA"/>
        </w:rPr>
        <w:t>» заменить словами «</w:t>
      </w:r>
      <w:r w:rsidRPr="0028142A">
        <w:rPr>
          <w:rFonts w:cs="Arial"/>
        </w:rPr>
        <w:t>Портала Воронежской области в сети Интернет</w:t>
      </w:r>
      <w:r w:rsidRPr="0028142A">
        <w:rPr>
          <w:rFonts w:cs="Arial"/>
          <w:lang w:eastAsia="ar-SA"/>
        </w:rPr>
        <w:t>»;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lang w:eastAsia="ar-SA"/>
        </w:rPr>
      </w:pPr>
      <w:r w:rsidRPr="005F5671">
        <w:rPr>
          <w:rFonts w:cs="Arial"/>
          <w:lang w:eastAsia="ar-SA"/>
        </w:rPr>
        <w:t>1.11. Пункт 3.4.2. дополнить абзацем следующего содержания: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lang w:eastAsia="ar-SA"/>
        </w:rPr>
      </w:pPr>
      <w:r w:rsidRPr="005F5671">
        <w:rPr>
          <w:rFonts w:cs="Arial"/>
          <w:lang w:eastAsia="ar-SA"/>
        </w:rPr>
        <w:t>«</w:t>
      </w:r>
      <w:r w:rsidRPr="005F5671">
        <w:rPr>
          <w:rFonts w:eastAsia="Calibri" w:cs="Arial"/>
        </w:rPr>
        <w:t xml:space="preserve">Решение об отказе в </w:t>
      </w:r>
      <w:r w:rsidRPr="005F5671">
        <w:rPr>
          <w:rFonts w:cs="Arial"/>
          <w:lang w:eastAsia="ar-SA"/>
        </w:rPr>
        <w:t>признании нуждающимися в предоставлении жилых помещений отдельных категорий граждан</w:t>
      </w:r>
      <w:r w:rsidRPr="005F5671">
        <w:rPr>
          <w:rFonts w:eastAsia="Calibri" w:cs="Arial"/>
        </w:rPr>
        <w:t xml:space="preserve"> должно содержать основания такого отказа с обязательной ссылкой на нарушения, предусмотренные пунктом 2.8. </w:t>
      </w:r>
      <w:hyperlink r:id="rId10" w:history="1"/>
      <w:r w:rsidRPr="005F5671">
        <w:rPr>
          <w:rFonts w:eastAsia="Calibri" w:cs="Arial"/>
        </w:rPr>
        <w:t xml:space="preserve"> настоящего административного регламента.</w:t>
      </w:r>
      <w:r w:rsidRPr="005F5671">
        <w:rPr>
          <w:rFonts w:cs="Arial"/>
          <w:lang w:eastAsia="ar-SA"/>
        </w:rPr>
        <w:t>»;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lang w:eastAsia="ar-SA"/>
        </w:rPr>
      </w:pPr>
      <w:r w:rsidRPr="005F5671">
        <w:rPr>
          <w:rFonts w:cs="Arial"/>
          <w:lang w:eastAsia="ar-SA"/>
        </w:rPr>
        <w:t xml:space="preserve">1.12. В абзаце 3 пункта 3.5.1.2. </w:t>
      </w:r>
      <w:r w:rsidRPr="005F5671">
        <w:rPr>
          <w:rFonts w:cs="Arial"/>
        </w:rPr>
        <w:t xml:space="preserve">административного регламента </w:t>
      </w:r>
      <w:r w:rsidRPr="005F5671">
        <w:rPr>
          <w:rFonts w:cs="Arial"/>
          <w:lang w:eastAsia="ar-SA"/>
        </w:rPr>
        <w:t>слова «</w:t>
      </w:r>
      <w:r w:rsidRPr="005F5671">
        <w:rPr>
          <w:rFonts w:cs="Arial"/>
        </w:rPr>
        <w:t>Портала государственных и муниципальных услуг Воронежской области</w:t>
      </w:r>
      <w:r w:rsidRPr="005F5671">
        <w:rPr>
          <w:rFonts w:cs="Arial"/>
          <w:lang w:eastAsia="ar-SA"/>
        </w:rPr>
        <w:t>» заменить словами «</w:t>
      </w:r>
      <w:r w:rsidRPr="005F5671">
        <w:rPr>
          <w:rFonts w:cs="Arial"/>
        </w:rPr>
        <w:t>Портала Воронежской области в сети Интернет</w:t>
      </w:r>
      <w:r w:rsidRPr="005F5671">
        <w:rPr>
          <w:rFonts w:cs="Arial"/>
          <w:lang w:eastAsia="ar-SA"/>
        </w:rPr>
        <w:t>»;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lang w:eastAsia="ar-SA"/>
        </w:rPr>
      </w:pPr>
      <w:r w:rsidRPr="005F5671">
        <w:rPr>
          <w:rFonts w:cs="Arial"/>
          <w:lang w:eastAsia="ar-SA"/>
        </w:rPr>
        <w:t xml:space="preserve">1.13. </w:t>
      </w:r>
      <w:r w:rsidRPr="005F5671">
        <w:rPr>
          <w:rFonts w:cs="Arial"/>
        </w:rPr>
        <w:t xml:space="preserve">В пункте 3.6.1. административного регламента </w:t>
      </w:r>
      <w:r w:rsidRPr="005F5671">
        <w:rPr>
          <w:rFonts w:cs="Arial"/>
          <w:lang w:eastAsia="ar-SA"/>
        </w:rPr>
        <w:t>слова «</w:t>
      </w:r>
      <w:r w:rsidRPr="005F5671">
        <w:rPr>
          <w:rFonts w:cs="Arial"/>
        </w:rPr>
        <w:t>Портала государственных и муниципальных услуг Воронежской области</w:t>
      </w:r>
      <w:r w:rsidRPr="005F5671">
        <w:rPr>
          <w:rFonts w:cs="Arial"/>
          <w:lang w:eastAsia="ar-SA"/>
        </w:rPr>
        <w:t>» заменить словами «</w:t>
      </w:r>
      <w:r w:rsidRPr="005F5671">
        <w:rPr>
          <w:rFonts w:cs="Arial"/>
        </w:rPr>
        <w:t>Портала Воронежской области в сети Интернет</w:t>
      </w:r>
      <w:r w:rsidRPr="005F5671">
        <w:rPr>
          <w:rFonts w:cs="Arial"/>
          <w:lang w:eastAsia="ar-SA"/>
        </w:rPr>
        <w:t>»;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lang w:eastAsia="ar-SA"/>
        </w:rPr>
      </w:pPr>
      <w:r w:rsidRPr="005F5671">
        <w:rPr>
          <w:rFonts w:cs="Arial"/>
          <w:lang w:eastAsia="ar-SA"/>
        </w:rPr>
        <w:t xml:space="preserve">1.14. </w:t>
      </w:r>
      <w:r w:rsidRPr="005F5671">
        <w:rPr>
          <w:rFonts w:cs="Arial"/>
        </w:rPr>
        <w:t xml:space="preserve">В пункте 3.6.2. административного регламента </w:t>
      </w:r>
      <w:r w:rsidRPr="005F5671">
        <w:rPr>
          <w:rFonts w:cs="Arial"/>
          <w:lang w:eastAsia="ar-SA"/>
        </w:rPr>
        <w:t>слова «</w:t>
      </w:r>
      <w:r w:rsidRPr="005F5671">
        <w:rPr>
          <w:rFonts w:cs="Arial"/>
        </w:rPr>
        <w:t>Портала государственных и муниципальных услуг Воронежской области</w:t>
      </w:r>
      <w:r w:rsidRPr="005F5671">
        <w:rPr>
          <w:rFonts w:cs="Arial"/>
          <w:lang w:eastAsia="ar-SA"/>
        </w:rPr>
        <w:t>» заменить словами «</w:t>
      </w:r>
      <w:r w:rsidRPr="005F5671">
        <w:rPr>
          <w:rFonts w:cs="Arial"/>
        </w:rPr>
        <w:t>Портала Воронежской области в сети Интернет</w:t>
      </w:r>
      <w:r w:rsidRPr="005F5671">
        <w:rPr>
          <w:rFonts w:cs="Arial"/>
          <w:lang w:eastAsia="ar-SA"/>
        </w:rPr>
        <w:t>»</w:t>
      </w:r>
    </w:p>
    <w:p w:rsidR="00BD4D5B" w:rsidRPr="005F5671" w:rsidRDefault="00BD4D5B" w:rsidP="005F5671">
      <w:pPr>
        <w:autoSpaceDE w:val="0"/>
        <w:autoSpaceDN w:val="0"/>
        <w:adjustRightInd w:val="0"/>
        <w:rPr>
          <w:rFonts w:cs="Arial"/>
        </w:rPr>
      </w:pPr>
      <w:r w:rsidRPr="005F5671">
        <w:rPr>
          <w:rFonts w:cs="Arial"/>
          <w:lang w:eastAsia="ar-SA"/>
        </w:rPr>
        <w:t>1.1</w:t>
      </w:r>
      <w:r w:rsidR="00BF58AB" w:rsidRPr="005F5671">
        <w:rPr>
          <w:rFonts w:cs="Arial"/>
          <w:lang w:eastAsia="ar-SA"/>
        </w:rPr>
        <w:t>5</w:t>
      </w:r>
      <w:r w:rsidRPr="005F5671">
        <w:rPr>
          <w:rFonts w:cs="Arial"/>
          <w:lang w:eastAsia="ar-SA"/>
        </w:rPr>
        <w:t xml:space="preserve">. Раздел 5 </w:t>
      </w:r>
      <w:r w:rsidRPr="005F5671">
        <w:rPr>
          <w:rFonts w:cs="Arial"/>
        </w:rPr>
        <w:t>административного регламента изложить в следующей редакции:</w:t>
      </w:r>
    </w:p>
    <w:p w:rsidR="00BD4D5B" w:rsidRPr="005F5671" w:rsidRDefault="00BD4D5B" w:rsidP="005F5671">
      <w:pPr>
        <w:rPr>
          <w:rFonts w:cs="Arial"/>
          <w:lang w:eastAsia="ar-SA"/>
        </w:rPr>
      </w:pPr>
    </w:p>
    <w:p w:rsidR="00BF58AB" w:rsidRPr="005F5671" w:rsidRDefault="00BD4D5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</w:rPr>
        <w:t xml:space="preserve">«5. </w:t>
      </w:r>
      <w:r w:rsidR="00BF58AB" w:rsidRPr="005F5671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5.2. Заявитель может обратиться с жалобой в том числе в следующих случаях: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- нарушение срока регистрации запроса о предоставлении муниципальной услуги;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- нарушение срока предоставления муниципальной услуги;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360F" w:rsidRPr="005F5671">
        <w:rPr>
          <w:rFonts w:cs="Arial"/>
          <w:bCs/>
        </w:rPr>
        <w:t>Таловского городского</w:t>
      </w:r>
      <w:r w:rsidRPr="005F5671">
        <w:rPr>
          <w:rFonts w:cs="Arial"/>
          <w:bCs/>
        </w:rPr>
        <w:t xml:space="preserve"> поселения для предоставления муниципальной услуги;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360F" w:rsidRPr="005F5671">
        <w:rPr>
          <w:rFonts w:cs="Arial"/>
          <w:bCs/>
        </w:rPr>
        <w:t>Таловского городского</w:t>
      </w:r>
      <w:r w:rsidRPr="005F5671">
        <w:rPr>
          <w:rFonts w:cs="Arial"/>
          <w:bCs/>
        </w:rPr>
        <w:t xml:space="preserve"> поселения для предоставления муниципальной услуги, у заявителя;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5F5671">
        <w:rPr>
          <w:rFonts w:cs="Arial"/>
          <w:bCs/>
        </w:rPr>
        <w:lastRenderedPageBreak/>
        <w:t xml:space="preserve">нормативными правовыми актами Воронежской области, нормативными правовыми актами </w:t>
      </w:r>
      <w:r w:rsidR="005F5671" w:rsidRPr="005F5671">
        <w:rPr>
          <w:rFonts w:cs="Arial"/>
          <w:bCs/>
        </w:rPr>
        <w:t>Таловского городского</w:t>
      </w:r>
      <w:r w:rsidRPr="005F5671">
        <w:rPr>
          <w:rFonts w:cs="Arial"/>
          <w:bCs/>
        </w:rPr>
        <w:t xml:space="preserve"> поселения;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F5671" w:rsidRPr="005F5671">
        <w:rPr>
          <w:rFonts w:cs="Arial"/>
          <w:bCs/>
        </w:rPr>
        <w:t>Таловского городского</w:t>
      </w:r>
      <w:r w:rsidRPr="005F5671">
        <w:rPr>
          <w:rFonts w:cs="Arial"/>
          <w:bCs/>
        </w:rPr>
        <w:t xml:space="preserve"> поселения;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5F5671" w:rsidRPr="005F5671">
        <w:rPr>
          <w:rFonts w:cs="Arial"/>
          <w:bCs/>
        </w:rPr>
        <w:t>Таловского городского</w:t>
      </w:r>
      <w:r w:rsidRPr="005F5671">
        <w:rPr>
          <w:rFonts w:cs="Arial"/>
          <w:bCs/>
        </w:rPr>
        <w:t xml:space="preserve"> поселения;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5.4. Оснований для отказа в рассмотрении жалобы не имеется.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Жалоба подается в письменной форме на бумажном носителе, в электронной форме.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5.6. Жалоба должна содержать: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5F5671" w:rsidRPr="005F5671">
        <w:rPr>
          <w:rFonts w:cs="Arial"/>
          <w:bCs/>
        </w:rPr>
        <w:t>администрации Таловского городского</w:t>
      </w:r>
      <w:r w:rsidRPr="005F5671">
        <w:rPr>
          <w:rFonts w:cs="Arial"/>
          <w:bCs/>
        </w:rPr>
        <w:t xml:space="preserve"> поселения.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lastRenderedPageBreak/>
        <w:t>Глава</w:t>
      </w:r>
      <w:r w:rsidR="005F5671" w:rsidRPr="005F5671">
        <w:rPr>
          <w:rFonts w:cs="Arial"/>
          <w:bCs/>
        </w:rPr>
        <w:t xml:space="preserve"> администрации Таловского городского</w:t>
      </w:r>
      <w:r w:rsidRPr="005F5671">
        <w:rPr>
          <w:rFonts w:cs="Arial"/>
          <w:bCs/>
        </w:rPr>
        <w:t xml:space="preserve">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F5671" w:rsidRPr="005F5671">
        <w:rPr>
          <w:rFonts w:cs="Arial"/>
          <w:bCs/>
        </w:rPr>
        <w:t>Таловского городского</w:t>
      </w:r>
      <w:r w:rsidRPr="005F5671">
        <w:rPr>
          <w:rFonts w:cs="Arial"/>
          <w:bCs/>
        </w:rPr>
        <w:t xml:space="preserve"> поселения;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2) в удовлетворении жалобы отказывается.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2) подача жалобы лицом, полномочия которого не подтверждены в порядке, установленном законодательством;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4) если обжалуемые действия являются правомерными.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bookmarkStart w:id="0" w:name="Par54"/>
      <w:bookmarkEnd w:id="0"/>
      <w:r w:rsidRPr="005F5671">
        <w:rPr>
          <w:rFonts w:cs="Arial"/>
          <w:bCs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</w:t>
      </w:r>
      <w:r w:rsidRPr="005F5671">
        <w:rPr>
          <w:rFonts w:cs="Arial"/>
          <w:bCs/>
        </w:rP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58AB" w:rsidRPr="005F5671" w:rsidRDefault="00BF58AB" w:rsidP="005F5671">
      <w:pPr>
        <w:autoSpaceDE w:val="0"/>
        <w:autoSpaceDN w:val="0"/>
        <w:adjustRightInd w:val="0"/>
        <w:rPr>
          <w:rFonts w:cs="Arial"/>
          <w:bCs/>
        </w:rPr>
      </w:pPr>
      <w:r w:rsidRPr="005F5671">
        <w:rPr>
          <w:rFonts w:cs="Arial"/>
          <w:bCs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4D5B" w:rsidRPr="005F5671" w:rsidRDefault="00BF58AB" w:rsidP="005F5671">
      <w:pPr>
        <w:rPr>
          <w:rFonts w:cs="Arial"/>
          <w:lang w:eastAsia="ar-SA"/>
        </w:rPr>
      </w:pPr>
      <w:r w:rsidRPr="005F5671">
        <w:rPr>
          <w:rFonts w:cs="Arial"/>
          <w:bCs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BD4D5B" w:rsidRPr="005F5671">
        <w:rPr>
          <w:rFonts w:cs="Arial"/>
          <w:bCs/>
        </w:rPr>
        <w:t>».</w:t>
      </w:r>
    </w:p>
    <w:p w:rsidR="00BD4D5B" w:rsidRPr="005F5671" w:rsidRDefault="00BD4D5B" w:rsidP="005F5671">
      <w:pPr>
        <w:contextualSpacing/>
        <w:rPr>
          <w:rFonts w:cs="Arial"/>
        </w:rPr>
      </w:pPr>
      <w:r w:rsidRPr="005F5671">
        <w:rPr>
          <w:rFonts w:cs="Arial"/>
        </w:rPr>
        <w:t>2. Настоящее постановление вступает в силу с момента официального обнародования.</w:t>
      </w:r>
    </w:p>
    <w:p w:rsidR="00BD4D5B" w:rsidRPr="005F5671" w:rsidRDefault="00BD4D5B" w:rsidP="005F5671">
      <w:pPr>
        <w:contextualSpacing/>
        <w:rPr>
          <w:rFonts w:cs="Arial"/>
        </w:rPr>
      </w:pPr>
    </w:p>
    <w:p w:rsidR="00BD4D5B" w:rsidRPr="005F5671" w:rsidRDefault="00BD4D5B" w:rsidP="005F5671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4D5B" w:rsidRPr="005F5671" w:rsidTr="00574989">
        <w:tc>
          <w:tcPr>
            <w:tcW w:w="3190" w:type="dxa"/>
            <w:hideMark/>
          </w:tcPr>
          <w:p w:rsidR="00BD4D5B" w:rsidRPr="005F5671" w:rsidRDefault="00BD4D5B" w:rsidP="005F5671">
            <w:pPr>
              <w:ind w:firstLine="0"/>
              <w:rPr>
                <w:rFonts w:cs="Arial"/>
                <w:bCs/>
              </w:rPr>
            </w:pPr>
            <w:r w:rsidRPr="005F5671">
              <w:rPr>
                <w:rFonts w:cs="Arial"/>
                <w:bCs/>
              </w:rPr>
              <w:t xml:space="preserve">Глава </w:t>
            </w:r>
            <w:r w:rsidR="005F5671" w:rsidRPr="005F5671">
              <w:rPr>
                <w:rFonts w:cs="Arial"/>
                <w:bCs/>
              </w:rPr>
              <w:t>администрации</w:t>
            </w:r>
            <w:r w:rsidR="00AA360B">
              <w:rPr>
                <w:rFonts w:cs="Arial"/>
                <w:bCs/>
              </w:rPr>
              <w:t xml:space="preserve"> </w:t>
            </w:r>
            <w:r w:rsidR="005F5671" w:rsidRPr="005F5671">
              <w:rPr>
                <w:rFonts w:cs="Arial"/>
                <w:bCs/>
              </w:rPr>
              <w:t>Таловского городского</w:t>
            </w:r>
            <w:r w:rsidRPr="005F5671">
              <w:rPr>
                <w:rFonts w:cs="Arial"/>
                <w:bCs/>
              </w:rPr>
              <w:t xml:space="preserve"> поселения </w:t>
            </w:r>
          </w:p>
        </w:tc>
        <w:tc>
          <w:tcPr>
            <w:tcW w:w="3190" w:type="dxa"/>
          </w:tcPr>
          <w:p w:rsidR="00BD4D5B" w:rsidRPr="005F5671" w:rsidRDefault="00BD4D5B" w:rsidP="005F5671">
            <w:pPr>
              <w:rPr>
                <w:rFonts w:cs="Arial"/>
                <w:bCs/>
              </w:rPr>
            </w:pPr>
          </w:p>
        </w:tc>
        <w:tc>
          <w:tcPr>
            <w:tcW w:w="3191" w:type="dxa"/>
            <w:vAlign w:val="bottom"/>
            <w:hideMark/>
          </w:tcPr>
          <w:p w:rsidR="00BD4D5B" w:rsidRPr="005F5671" w:rsidRDefault="005F5671" w:rsidP="005F5671">
            <w:pPr>
              <w:jc w:val="right"/>
              <w:rPr>
                <w:rFonts w:cs="Arial"/>
                <w:bCs/>
              </w:rPr>
            </w:pPr>
            <w:r w:rsidRPr="005F5671">
              <w:rPr>
                <w:rFonts w:cs="Arial"/>
                <w:bCs/>
              </w:rPr>
              <w:t>В.В. Токарева</w:t>
            </w:r>
          </w:p>
        </w:tc>
      </w:tr>
    </w:tbl>
    <w:p w:rsidR="00BD4D5B" w:rsidRPr="005F5671" w:rsidRDefault="00BD4D5B" w:rsidP="005F5671">
      <w:pPr>
        <w:rPr>
          <w:rFonts w:cs="Arial"/>
        </w:rPr>
      </w:pPr>
    </w:p>
    <w:sectPr w:rsidR="00BD4D5B" w:rsidRPr="005F5671" w:rsidSect="007B154A">
      <w:headerReference w:type="even" r:id="rId11"/>
      <w:footerReference w:type="even" r:id="rId12"/>
      <w:footerReference w:type="default" r:id="rId13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0C14" w:rsidRDefault="00C80C14">
      <w:r>
        <w:separator/>
      </w:r>
    </w:p>
  </w:endnote>
  <w:endnote w:type="continuationSeparator" w:id="0">
    <w:p w:rsidR="00C80C14" w:rsidRDefault="00C8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0C14" w:rsidRDefault="00C80C14">
      <w:r>
        <w:separator/>
      </w:r>
    </w:p>
  </w:footnote>
  <w:footnote w:type="continuationSeparator" w:id="0">
    <w:p w:rsidR="00C80C14" w:rsidRDefault="00C8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6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225990196">
    <w:abstractNumId w:val="8"/>
  </w:num>
  <w:num w:numId="2" w16cid:durableId="124591858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4009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1429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128299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3792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94610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60684">
    <w:abstractNumId w:val="25"/>
  </w:num>
  <w:num w:numId="9" w16cid:durableId="1464081580">
    <w:abstractNumId w:val="28"/>
  </w:num>
  <w:num w:numId="10" w16cid:durableId="1593313771">
    <w:abstractNumId w:val="19"/>
  </w:num>
  <w:num w:numId="11" w16cid:durableId="103303969">
    <w:abstractNumId w:val="4"/>
  </w:num>
  <w:num w:numId="12" w16cid:durableId="351497299">
    <w:abstractNumId w:val="14"/>
  </w:num>
  <w:num w:numId="13" w16cid:durableId="267664703">
    <w:abstractNumId w:val="0"/>
  </w:num>
  <w:num w:numId="14" w16cid:durableId="1932350892">
    <w:abstractNumId w:val="5"/>
  </w:num>
  <w:num w:numId="15" w16cid:durableId="2100786665">
    <w:abstractNumId w:val="30"/>
  </w:num>
  <w:num w:numId="16" w16cid:durableId="1874338597">
    <w:abstractNumId w:val="18"/>
  </w:num>
  <w:num w:numId="17" w16cid:durableId="1086078564">
    <w:abstractNumId w:val="27"/>
  </w:num>
  <w:num w:numId="18" w16cid:durableId="1682704472">
    <w:abstractNumId w:val="26"/>
  </w:num>
  <w:num w:numId="19" w16cid:durableId="1230774134">
    <w:abstractNumId w:val="9"/>
  </w:num>
  <w:num w:numId="20" w16cid:durableId="1030061899">
    <w:abstractNumId w:val="21"/>
  </w:num>
  <w:num w:numId="21" w16cid:durableId="1282541189">
    <w:abstractNumId w:val="3"/>
  </w:num>
  <w:num w:numId="22" w16cid:durableId="1467776174">
    <w:abstractNumId w:val="11"/>
  </w:num>
  <w:num w:numId="23" w16cid:durableId="12154869">
    <w:abstractNumId w:val="6"/>
  </w:num>
  <w:num w:numId="24" w16cid:durableId="2138603175">
    <w:abstractNumId w:val="2"/>
  </w:num>
  <w:num w:numId="25" w16cid:durableId="1567767501">
    <w:abstractNumId w:val="17"/>
  </w:num>
  <w:num w:numId="26" w16cid:durableId="867646009">
    <w:abstractNumId w:val="22"/>
  </w:num>
  <w:num w:numId="27" w16cid:durableId="1713729796">
    <w:abstractNumId w:val="7"/>
  </w:num>
  <w:num w:numId="28" w16cid:durableId="2002658495">
    <w:abstractNumId w:val="20"/>
  </w:num>
  <w:num w:numId="29" w16cid:durableId="1932547371">
    <w:abstractNumId w:val="10"/>
  </w:num>
  <w:num w:numId="30" w16cid:durableId="1008023528">
    <w:abstractNumId w:val="23"/>
  </w:num>
  <w:num w:numId="31" w16cid:durableId="1840150756">
    <w:abstractNumId w:val="1"/>
  </w:num>
  <w:num w:numId="32" w16cid:durableId="1360550662">
    <w:abstractNumId w:val="12"/>
  </w:num>
  <w:num w:numId="33" w16cid:durableId="2088188562">
    <w:abstractNumId w:val="29"/>
  </w:num>
  <w:num w:numId="34" w16cid:durableId="18312923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7E"/>
    <w:rsid w:val="000021F7"/>
    <w:rsid w:val="00002904"/>
    <w:rsid w:val="00006FC5"/>
    <w:rsid w:val="00027068"/>
    <w:rsid w:val="00027A4A"/>
    <w:rsid w:val="00031C88"/>
    <w:rsid w:val="000612CE"/>
    <w:rsid w:val="00065D50"/>
    <w:rsid w:val="00067E8C"/>
    <w:rsid w:val="00070569"/>
    <w:rsid w:val="0007360F"/>
    <w:rsid w:val="00075716"/>
    <w:rsid w:val="00075D4A"/>
    <w:rsid w:val="000A22E8"/>
    <w:rsid w:val="000A61E7"/>
    <w:rsid w:val="000A78DD"/>
    <w:rsid w:val="000C0B48"/>
    <w:rsid w:val="000C2D92"/>
    <w:rsid w:val="000D150D"/>
    <w:rsid w:val="000D681E"/>
    <w:rsid w:val="000D6C7E"/>
    <w:rsid w:val="000F327F"/>
    <w:rsid w:val="000F32C2"/>
    <w:rsid w:val="000F5782"/>
    <w:rsid w:val="000F752F"/>
    <w:rsid w:val="0012667D"/>
    <w:rsid w:val="00126B6A"/>
    <w:rsid w:val="0012746B"/>
    <w:rsid w:val="001335CC"/>
    <w:rsid w:val="0013638D"/>
    <w:rsid w:val="001412DE"/>
    <w:rsid w:val="00143138"/>
    <w:rsid w:val="00146370"/>
    <w:rsid w:val="0016204C"/>
    <w:rsid w:val="00165983"/>
    <w:rsid w:val="001667F0"/>
    <w:rsid w:val="00184E95"/>
    <w:rsid w:val="00186031"/>
    <w:rsid w:val="00193A53"/>
    <w:rsid w:val="001B4F94"/>
    <w:rsid w:val="001D0728"/>
    <w:rsid w:val="001D195E"/>
    <w:rsid w:val="001D5946"/>
    <w:rsid w:val="001D65BF"/>
    <w:rsid w:val="001D73B5"/>
    <w:rsid w:val="001F6C78"/>
    <w:rsid w:val="0022493B"/>
    <w:rsid w:val="00241345"/>
    <w:rsid w:val="00254BAA"/>
    <w:rsid w:val="00265907"/>
    <w:rsid w:val="00273DC0"/>
    <w:rsid w:val="0028142A"/>
    <w:rsid w:val="00284E00"/>
    <w:rsid w:val="002852A4"/>
    <w:rsid w:val="00292ECA"/>
    <w:rsid w:val="00296379"/>
    <w:rsid w:val="002D2261"/>
    <w:rsid w:val="002D2DE2"/>
    <w:rsid w:val="002E21FD"/>
    <w:rsid w:val="002F660D"/>
    <w:rsid w:val="003120E3"/>
    <w:rsid w:val="00315E7B"/>
    <w:rsid w:val="003225E9"/>
    <w:rsid w:val="00342B1B"/>
    <w:rsid w:val="003536D7"/>
    <w:rsid w:val="00355810"/>
    <w:rsid w:val="00356743"/>
    <w:rsid w:val="00364575"/>
    <w:rsid w:val="00370186"/>
    <w:rsid w:val="00370983"/>
    <w:rsid w:val="003717F0"/>
    <w:rsid w:val="0038381B"/>
    <w:rsid w:val="00394B42"/>
    <w:rsid w:val="003A6EF2"/>
    <w:rsid w:val="003B2BC3"/>
    <w:rsid w:val="003B4255"/>
    <w:rsid w:val="003B70A3"/>
    <w:rsid w:val="003D2783"/>
    <w:rsid w:val="003E5938"/>
    <w:rsid w:val="003F51CE"/>
    <w:rsid w:val="0040333C"/>
    <w:rsid w:val="00404590"/>
    <w:rsid w:val="004321E9"/>
    <w:rsid w:val="004428F4"/>
    <w:rsid w:val="0044795D"/>
    <w:rsid w:val="00454D49"/>
    <w:rsid w:val="004551B9"/>
    <w:rsid w:val="004577D8"/>
    <w:rsid w:val="00466C50"/>
    <w:rsid w:val="004718F5"/>
    <w:rsid w:val="00490BF1"/>
    <w:rsid w:val="00493837"/>
    <w:rsid w:val="00494081"/>
    <w:rsid w:val="004A46A1"/>
    <w:rsid w:val="004C768D"/>
    <w:rsid w:val="004D5F8E"/>
    <w:rsid w:val="004E5A1F"/>
    <w:rsid w:val="0050778A"/>
    <w:rsid w:val="0051136D"/>
    <w:rsid w:val="00515E32"/>
    <w:rsid w:val="00515F11"/>
    <w:rsid w:val="005175B2"/>
    <w:rsid w:val="00534461"/>
    <w:rsid w:val="005637CE"/>
    <w:rsid w:val="005646B4"/>
    <w:rsid w:val="00565970"/>
    <w:rsid w:val="00572DF0"/>
    <w:rsid w:val="005741D3"/>
    <w:rsid w:val="00593813"/>
    <w:rsid w:val="005A20B9"/>
    <w:rsid w:val="005B0C31"/>
    <w:rsid w:val="005B2A06"/>
    <w:rsid w:val="005D64BE"/>
    <w:rsid w:val="005D6511"/>
    <w:rsid w:val="005F5671"/>
    <w:rsid w:val="005F5EDD"/>
    <w:rsid w:val="005F794E"/>
    <w:rsid w:val="00600218"/>
    <w:rsid w:val="00615A34"/>
    <w:rsid w:val="00623D9E"/>
    <w:rsid w:val="00627FC2"/>
    <w:rsid w:val="006411E5"/>
    <w:rsid w:val="0065127F"/>
    <w:rsid w:val="00667021"/>
    <w:rsid w:val="0067060F"/>
    <w:rsid w:val="00674EE2"/>
    <w:rsid w:val="006805C1"/>
    <w:rsid w:val="00680C02"/>
    <w:rsid w:val="00683CC9"/>
    <w:rsid w:val="006A0152"/>
    <w:rsid w:val="006A6899"/>
    <w:rsid w:val="006E2386"/>
    <w:rsid w:val="006E2408"/>
    <w:rsid w:val="006E30D1"/>
    <w:rsid w:val="007100B6"/>
    <w:rsid w:val="0071131F"/>
    <w:rsid w:val="00715697"/>
    <w:rsid w:val="00721475"/>
    <w:rsid w:val="00744F86"/>
    <w:rsid w:val="007522AF"/>
    <w:rsid w:val="0075454E"/>
    <w:rsid w:val="00754A7C"/>
    <w:rsid w:val="00757B02"/>
    <w:rsid w:val="00761388"/>
    <w:rsid w:val="0076313F"/>
    <w:rsid w:val="00772F7A"/>
    <w:rsid w:val="00791E7E"/>
    <w:rsid w:val="007972E8"/>
    <w:rsid w:val="007B154A"/>
    <w:rsid w:val="007B74F3"/>
    <w:rsid w:val="007C4B4C"/>
    <w:rsid w:val="007D149C"/>
    <w:rsid w:val="007D415C"/>
    <w:rsid w:val="007F624A"/>
    <w:rsid w:val="00821704"/>
    <w:rsid w:val="00825A44"/>
    <w:rsid w:val="0082745D"/>
    <w:rsid w:val="00830A03"/>
    <w:rsid w:val="00844BDC"/>
    <w:rsid w:val="0084506D"/>
    <w:rsid w:val="0085074F"/>
    <w:rsid w:val="00873071"/>
    <w:rsid w:val="00881AA6"/>
    <w:rsid w:val="0088602E"/>
    <w:rsid w:val="008866B3"/>
    <w:rsid w:val="00886B71"/>
    <w:rsid w:val="00895E38"/>
    <w:rsid w:val="008A29C3"/>
    <w:rsid w:val="008A29D6"/>
    <w:rsid w:val="008A73F7"/>
    <w:rsid w:val="008C1479"/>
    <w:rsid w:val="008D1AB0"/>
    <w:rsid w:val="008E55EE"/>
    <w:rsid w:val="009168C3"/>
    <w:rsid w:val="009179DA"/>
    <w:rsid w:val="0092206D"/>
    <w:rsid w:val="00935298"/>
    <w:rsid w:val="009461CD"/>
    <w:rsid w:val="00963295"/>
    <w:rsid w:val="009746FE"/>
    <w:rsid w:val="00976BAE"/>
    <w:rsid w:val="00980A97"/>
    <w:rsid w:val="0099549D"/>
    <w:rsid w:val="00997DB2"/>
    <w:rsid w:val="009A04A9"/>
    <w:rsid w:val="009A2B96"/>
    <w:rsid w:val="009A4080"/>
    <w:rsid w:val="009A4FD8"/>
    <w:rsid w:val="009B384D"/>
    <w:rsid w:val="009C4895"/>
    <w:rsid w:val="009F201C"/>
    <w:rsid w:val="00A021FD"/>
    <w:rsid w:val="00A23DFA"/>
    <w:rsid w:val="00A267E3"/>
    <w:rsid w:val="00A32DA3"/>
    <w:rsid w:val="00A52921"/>
    <w:rsid w:val="00A64ADB"/>
    <w:rsid w:val="00A7091B"/>
    <w:rsid w:val="00A7667B"/>
    <w:rsid w:val="00A91F66"/>
    <w:rsid w:val="00A944C1"/>
    <w:rsid w:val="00AA360B"/>
    <w:rsid w:val="00AA720F"/>
    <w:rsid w:val="00AE46C9"/>
    <w:rsid w:val="00AE7FB1"/>
    <w:rsid w:val="00AF38C9"/>
    <w:rsid w:val="00B000F9"/>
    <w:rsid w:val="00B025E9"/>
    <w:rsid w:val="00B1595C"/>
    <w:rsid w:val="00B2029A"/>
    <w:rsid w:val="00B207F8"/>
    <w:rsid w:val="00B45EC1"/>
    <w:rsid w:val="00B73E9E"/>
    <w:rsid w:val="00B822A4"/>
    <w:rsid w:val="00B87851"/>
    <w:rsid w:val="00B90722"/>
    <w:rsid w:val="00B910D3"/>
    <w:rsid w:val="00B953B2"/>
    <w:rsid w:val="00BB3069"/>
    <w:rsid w:val="00BB589A"/>
    <w:rsid w:val="00BB7A19"/>
    <w:rsid w:val="00BC1C79"/>
    <w:rsid w:val="00BC3922"/>
    <w:rsid w:val="00BC49AF"/>
    <w:rsid w:val="00BC55AB"/>
    <w:rsid w:val="00BC7A9A"/>
    <w:rsid w:val="00BD3B34"/>
    <w:rsid w:val="00BD4D5B"/>
    <w:rsid w:val="00BF0249"/>
    <w:rsid w:val="00BF0354"/>
    <w:rsid w:val="00BF06A5"/>
    <w:rsid w:val="00BF45E6"/>
    <w:rsid w:val="00BF58AB"/>
    <w:rsid w:val="00BF5BC3"/>
    <w:rsid w:val="00C11CF7"/>
    <w:rsid w:val="00C16C64"/>
    <w:rsid w:val="00C45A8F"/>
    <w:rsid w:val="00C80C14"/>
    <w:rsid w:val="00C87E73"/>
    <w:rsid w:val="00C93124"/>
    <w:rsid w:val="00C95343"/>
    <w:rsid w:val="00C97A4F"/>
    <w:rsid w:val="00C97E9F"/>
    <w:rsid w:val="00CD20AC"/>
    <w:rsid w:val="00CE15F5"/>
    <w:rsid w:val="00CF1A50"/>
    <w:rsid w:val="00CF217C"/>
    <w:rsid w:val="00D01422"/>
    <w:rsid w:val="00D02CCC"/>
    <w:rsid w:val="00D07780"/>
    <w:rsid w:val="00D219B9"/>
    <w:rsid w:val="00D25383"/>
    <w:rsid w:val="00D27C03"/>
    <w:rsid w:val="00D4000D"/>
    <w:rsid w:val="00D51BA1"/>
    <w:rsid w:val="00D52FED"/>
    <w:rsid w:val="00D54A71"/>
    <w:rsid w:val="00D600DD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11ECB"/>
    <w:rsid w:val="00E146DD"/>
    <w:rsid w:val="00E32348"/>
    <w:rsid w:val="00E77014"/>
    <w:rsid w:val="00E813D1"/>
    <w:rsid w:val="00E849A3"/>
    <w:rsid w:val="00E85A83"/>
    <w:rsid w:val="00E92E05"/>
    <w:rsid w:val="00EB207E"/>
    <w:rsid w:val="00ED27CC"/>
    <w:rsid w:val="00EE26F2"/>
    <w:rsid w:val="00EF52FC"/>
    <w:rsid w:val="00EF6EC9"/>
    <w:rsid w:val="00F10BE2"/>
    <w:rsid w:val="00F4005C"/>
    <w:rsid w:val="00F53856"/>
    <w:rsid w:val="00F73E9C"/>
    <w:rsid w:val="00F7688D"/>
    <w:rsid w:val="00F80511"/>
    <w:rsid w:val="00F928A2"/>
    <w:rsid w:val="00F961AC"/>
    <w:rsid w:val="00FA13B4"/>
    <w:rsid w:val="00FA31AB"/>
    <w:rsid w:val="00FA507D"/>
    <w:rsid w:val="00FA51F8"/>
    <w:rsid w:val="00FB06E5"/>
    <w:rsid w:val="00FB65A0"/>
    <w:rsid w:val="00FC3F32"/>
    <w:rsid w:val="00FC529F"/>
    <w:rsid w:val="00FC6371"/>
    <w:rsid w:val="00FD51C7"/>
    <w:rsid w:val="00FE21D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CAF3E8-37F7-4780-93F7-A6564514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9">
    <w:name w:val="Unresolved Mention"/>
    <w:basedOn w:val="a0"/>
    <w:uiPriority w:val="99"/>
    <w:semiHidden/>
    <w:unhideWhenUsed/>
    <w:rsid w:val="00CF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B211D64BB55DCD47A0AC965FBC1E5E239B090A7304CA6AE7672B941692DA8F7A0837DA70A3CC48347930422D6CD5E13B14A30ED9AE5421G6b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93E9-2EF5-4295-9215-57FD764D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8</Pages>
  <Words>2761</Words>
  <Characters>21019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Паринова Евгения Сергеевна</dc:creator>
  <cp:keywords/>
  <cp:lastModifiedBy>Юрист</cp:lastModifiedBy>
  <cp:revision>7</cp:revision>
  <cp:lastPrinted>2023-06-20T08:39:00Z</cp:lastPrinted>
  <dcterms:created xsi:type="dcterms:W3CDTF">2023-06-15T08:00:00Z</dcterms:created>
  <dcterms:modified xsi:type="dcterms:W3CDTF">2023-06-20T13:30:00Z</dcterms:modified>
</cp:coreProperties>
</file>